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84" w:rsidRDefault="000F2984" w:rsidP="000F2984">
      <w:pPr>
        <w:pBdr>
          <w:top w:val="single" w:sz="4" w:space="1" w:color="auto"/>
          <w:left w:val="single" w:sz="4" w:space="4" w:color="auto"/>
          <w:bottom w:val="single" w:sz="4" w:space="1" w:color="auto"/>
          <w:right w:val="single" w:sz="4" w:space="4" w:color="auto"/>
        </w:pBdr>
        <w:rPr>
          <w:b/>
          <w:sz w:val="24"/>
        </w:rPr>
      </w:pPr>
      <w:bookmarkStart w:id="0" w:name="_GoBack"/>
      <w:bookmarkEnd w:id="0"/>
      <w:r>
        <w:rPr>
          <w:b/>
          <w:sz w:val="24"/>
        </w:rPr>
        <w:t xml:space="preserve">NUMERO DI REPERTORIO: </w:t>
      </w:r>
    </w:p>
    <w:p w:rsidR="000F2984" w:rsidRDefault="000F2984" w:rsidP="000F2984">
      <w:pPr>
        <w:pBdr>
          <w:top w:val="single" w:sz="4" w:space="1" w:color="auto"/>
          <w:left w:val="single" w:sz="4" w:space="4" w:color="auto"/>
          <w:bottom w:val="single" w:sz="4" w:space="1" w:color="auto"/>
          <w:right w:val="single" w:sz="4" w:space="4" w:color="auto"/>
        </w:pBdr>
        <w:rPr>
          <w:b/>
          <w:sz w:val="24"/>
        </w:rPr>
      </w:pPr>
      <w:r>
        <w:rPr>
          <w:b/>
          <w:sz w:val="24"/>
        </w:rPr>
        <w:t>DATA:</w:t>
      </w:r>
      <w:r>
        <w:rPr>
          <w:b/>
          <w:sz w:val="24"/>
        </w:rPr>
        <w:tab/>
      </w:r>
      <w:r>
        <w:rPr>
          <w:b/>
          <w:sz w:val="24"/>
        </w:rPr>
        <w:tab/>
      </w:r>
      <w:r>
        <w:rPr>
          <w:b/>
          <w:sz w:val="24"/>
        </w:rPr>
        <w:tab/>
      </w:r>
    </w:p>
    <w:p w:rsidR="000F2984" w:rsidRDefault="000F2984">
      <w:pPr>
        <w:jc w:val="center"/>
        <w:rPr>
          <w:b/>
          <w:sz w:val="24"/>
        </w:rPr>
      </w:pPr>
    </w:p>
    <w:p w:rsidR="000F2984" w:rsidRDefault="000F2984">
      <w:pPr>
        <w:jc w:val="center"/>
        <w:rPr>
          <w:b/>
          <w:sz w:val="24"/>
        </w:rPr>
      </w:pPr>
    </w:p>
    <w:p w:rsidR="00465335" w:rsidRDefault="00465335">
      <w:pPr>
        <w:jc w:val="center"/>
        <w:rPr>
          <w:b/>
          <w:sz w:val="24"/>
        </w:rPr>
      </w:pPr>
      <w:r>
        <w:rPr>
          <w:b/>
          <w:sz w:val="24"/>
        </w:rPr>
        <w:t xml:space="preserve">BANDO DI CONCORSO PER L’ATTRIBUZIONE DI </w:t>
      </w:r>
    </w:p>
    <w:p w:rsidR="00BB7787" w:rsidRDefault="00465335">
      <w:pPr>
        <w:jc w:val="center"/>
        <w:rPr>
          <w:b/>
          <w:sz w:val="24"/>
        </w:rPr>
      </w:pPr>
      <w:r>
        <w:rPr>
          <w:b/>
          <w:sz w:val="24"/>
        </w:rPr>
        <w:t xml:space="preserve">ASSEGNI  PER LO SVOLGIMENTO DI ATTIVITÀ DI </w:t>
      </w:r>
      <w:r w:rsidRPr="00BB7787">
        <w:rPr>
          <w:b/>
          <w:sz w:val="24"/>
        </w:rPr>
        <w:t xml:space="preserve">RICERCA </w:t>
      </w:r>
    </w:p>
    <w:p w:rsidR="008B0AAE" w:rsidRDefault="00BB7787">
      <w:pPr>
        <w:jc w:val="center"/>
        <w:rPr>
          <w:b/>
          <w:sz w:val="24"/>
        </w:rPr>
      </w:pPr>
      <w:r w:rsidRPr="00BB7787">
        <w:rPr>
          <w:b/>
          <w:sz w:val="24"/>
        </w:rPr>
        <w:t>DA SVOLGERSI NELL’AMBITO DEL PROGETTO DI</w:t>
      </w:r>
      <w:r>
        <w:rPr>
          <w:b/>
          <w:sz w:val="24"/>
        </w:rPr>
        <w:t xml:space="preserve"> RICERCA: </w:t>
      </w:r>
    </w:p>
    <w:p w:rsidR="00465335" w:rsidRPr="008B0AAE" w:rsidRDefault="008B0AAE">
      <w:pPr>
        <w:jc w:val="center"/>
        <w:rPr>
          <w:b/>
          <w:sz w:val="24"/>
          <w:szCs w:val="24"/>
        </w:rPr>
      </w:pPr>
      <w:r w:rsidRPr="008B0AAE">
        <w:rPr>
          <w:rFonts w:asciiTheme="minorHAnsi" w:hAnsiTheme="minorHAnsi"/>
          <w:sz w:val="24"/>
          <w:szCs w:val="24"/>
        </w:rPr>
        <w:t>AGCOM SCREEN – Reti e contenuti di nuova generazione. Work Package 4</w:t>
      </w:r>
    </w:p>
    <w:p w:rsidR="00465335" w:rsidRDefault="00465335" w:rsidP="003F2E1D">
      <w:pPr>
        <w:jc w:val="both"/>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465335" w:rsidRDefault="00465335">
      <w:pPr>
        <w:jc w:val="center"/>
        <w:rPr>
          <w:b/>
          <w:sz w:val="22"/>
        </w:rPr>
      </w:pPr>
      <w:r>
        <w:rPr>
          <w:b/>
          <w:sz w:val="22"/>
        </w:rPr>
        <w:t xml:space="preserve">IL </w:t>
      </w:r>
      <w:r w:rsidR="00BB7787">
        <w:rPr>
          <w:b/>
          <w:sz w:val="22"/>
        </w:rPr>
        <w:t>DI</w:t>
      </w:r>
      <w:r>
        <w:rPr>
          <w:b/>
          <w:sz w:val="22"/>
        </w:rPr>
        <w:t>RETTORE</w:t>
      </w:r>
      <w:r w:rsidR="005821DE">
        <w:rPr>
          <w:b/>
          <w:sz w:val="22"/>
        </w:rPr>
        <w:t xml:space="preserve"> </w:t>
      </w:r>
    </w:p>
    <w:p w:rsidR="00465335" w:rsidRDefault="00465335">
      <w:pPr>
        <w:jc w:val="both"/>
        <w:rPr>
          <w:sz w:val="18"/>
        </w:rPr>
      </w:pPr>
    </w:p>
    <w:p w:rsidR="00465335" w:rsidRDefault="00465335" w:rsidP="00517923">
      <w:pPr>
        <w:ind w:left="1701" w:hanging="1701"/>
        <w:jc w:val="both"/>
        <w:rPr>
          <w:sz w:val="22"/>
        </w:rPr>
      </w:pPr>
      <w:r>
        <w:rPr>
          <w:b/>
          <w:sz w:val="22"/>
        </w:rPr>
        <w:t>VISTA</w:t>
      </w:r>
      <w:r>
        <w:rPr>
          <w:sz w:val="22"/>
        </w:rPr>
        <w:tab/>
      </w:r>
      <w:r w:rsidRPr="00706F98">
        <w:rPr>
          <w:sz w:val="22"/>
        </w:rPr>
        <w:t>l’art. 22 della legge 30 dicembre 2010, n. 240, innovativo della disciplina riguardante gli assegni per lo svolgimento di attività di ricerca</w:t>
      </w:r>
      <w:r>
        <w:rPr>
          <w:sz w:val="22"/>
        </w:rPr>
        <w:t>;</w:t>
      </w:r>
    </w:p>
    <w:p w:rsidR="00465335" w:rsidRDefault="00465335" w:rsidP="00517923">
      <w:pPr>
        <w:ind w:left="1701" w:hanging="1701"/>
        <w:jc w:val="both"/>
        <w:rPr>
          <w:sz w:val="22"/>
        </w:rPr>
      </w:pPr>
      <w:r>
        <w:rPr>
          <w:b/>
          <w:sz w:val="22"/>
        </w:rPr>
        <w:t>VISTO</w:t>
      </w:r>
      <w:r>
        <w:rPr>
          <w:sz w:val="22"/>
        </w:rPr>
        <w:tab/>
        <w:t>il Regolamento dell’Università degli Studi di Roma Tre per gli assegni di ricerca;</w:t>
      </w:r>
    </w:p>
    <w:p w:rsidR="00AD63A1" w:rsidRPr="00234F41" w:rsidRDefault="00AD63A1" w:rsidP="00AD63A1">
      <w:pPr>
        <w:ind w:left="1701" w:hanging="1701"/>
        <w:jc w:val="both"/>
        <w:rPr>
          <w:sz w:val="22"/>
        </w:rPr>
      </w:pPr>
      <w:r w:rsidRPr="00B81EBE">
        <w:rPr>
          <w:b/>
          <w:sz w:val="22"/>
        </w:rPr>
        <w:t>VIST</w:t>
      </w:r>
      <w:r w:rsidR="00BB7787">
        <w:rPr>
          <w:b/>
          <w:sz w:val="22"/>
        </w:rPr>
        <w:t>A</w:t>
      </w:r>
      <w:r w:rsidRPr="00B81EBE">
        <w:rPr>
          <w:sz w:val="22"/>
        </w:rPr>
        <w:tab/>
        <w:t>l</w:t>
      </w:r>
      <w:r w:rsidR="00BB7787">
        <w:rPr>
          <w:sz w:val="22"/>
        </w:rPr>
        <w:t>a</w:t>
      </w:r>
      <w:r w:rsidRPr="00B81EBE">
        <w:rPr>
          <w:sz w:val="22"/>
        </w:rPr>
        <w:t xml:space="preserve"> deliber</w:t>
      </w:r>
      <w:r w:rsidR="00BB7787">
        <w:rPr>
          <w:sz w:val="22"/>
        </w:rPr>
        <w:t>a</w:t>
      </w:r>
      <w:r w:rsidRPr="00B81EBE">
        <w:rPr>
          <w:sz w:val="22"/>
        </w:rPr>
        <w:t xml:space="preserve"> assunt</w:t>
      </w:r>
      <w:r w:rsidR="00BB7787">
        <w:rPr>
          <w:sz w:val="22"/>
        </w:rPr>
        <w:t>a</w:t>
      </w:r>
      <w:r w:rsidRPr="00B81EBE">
        <w:rPr>
          <w:sz w:val="22"/>
        </w:rPr>
        <w:t xml:space="preserve"> dal </w:t>
      </w:r>
      <w:r w:rsidR="005E682C" w:rsidRPr="00B81EBE">
        <w:rPr>
          <w:sz w:val="22"/>
        </w:rPr>
        <w:t xml:space="preserve">Consiglio di </w:t>
      </w:r>
      <w:r w:rsidR="00BB7787">
        <w:rPr>
          <w:sz w:val="22"/>
        </w:rPr>
        <w:t xml:space="preserve">Dipartimento del </w:t>
      </w:r>
      <w:r w:rsidR="008B0AAE">
        <w:rPr>
          <w:sz w:val="22"/>
        </w:rPr>
        <w:t>27 maggio 2015</w:t>
      </w:r>
      <w:r w:rsidRPr="00B81EBE">
        <w:rPr>
          <w:sz w:val="22"/>
        </w:rPr>
        <w:t>, con cui è stata approvata l’emanazione d</w:t>
      </w:r>
      <w:r w:rsidR="00BB7787">
        <w:rPr>
          <w:sz w:val="22"/>
        </w:rPr>
        <w:t>i</w:t>
      </w:r>
      <w:r w:rsidRPr="00B81EBE">
        <w:rPr>
          <w:sz w:val="22"/>
        </w:rPr>
        <w:t xml:space="preserve"> </w:t>
      </w:r>
      <w:r w:rsidR="00BB7787">
        <w:rPr>
          <w:sz w:val="22"/>
        </w:rPr>
        <w:t xml:space="preserve">un </w:t>
      </w:r>
      <w:r w:rsidRPr="00B81EBE">
        <w:rPr>
          <w:sz w:val="22"/>
        </w:rPr>
        <w:t>band</w:t>
      </w:r>
      <w:r w:rsidR="00BB7787">
        <w:rPr>
          <w:sz w:val="22"/>
        </w:rPr>
        <w:t>o</w:t>
      </w:r>
      <w:r w:rsidRPr="00B81EBE">
        <w:rPr>
          <w:sz w:val="22"/>
        </w:rPr>
        <w:t xml:space="preserve"> per </w:t>
      </w:r>
      <w:r w:rsidR="00BB7787">
        <w:rPr>
          <w:sz w:val="22"/>
        </w:rPr>
        <w:t xml:space="preserve">un </w:t>
      </w:r>
      <w:r w:rsidRPr="00B81EBE">
        <w:rPr>
          <w:sz w:val="22"/>
        </w:rPr>
        <w:t>assegn</w:t>
      </w:r>
      <w:r w:rsidR="00BB7787">
        <w:rPr>
          <w:sz w:val="22"/>
        </w:rPr>
        <w:t>o</w:t>
      </w:r>
      <w:r w:rsidRPr="00B81EBE">
        <w:rPr>
          <w:sz w:val="22"/>
        </w:rPr>
        <w:t xml:space="preserve"> </w:t>
      </w:r>
      <w:r w:rsidR="00BB7787">
        <w:rPr>
          <w:sz w:val="22"/>
        </w:rPr>
        <w:t xml:space="preserve">di ricerca da svolgersi nell’ambito del progetto di ricerca: </w:t>
      </w:r>
      <w:r w:rsidR="008B0AAE" w:rsidRPr="008B0AAE">
        <w:rPr>
          <w:rFonts w:asciiTheme="minorHAnsi" w:hAnsiTheme="minorHAnsi"/>
          <w:sz w:val="24"/>
          <w:szCs w:val="24"/>
        </w:rPr>
        <w:t>AGCOM SCREEN – Reti e contenuti di nuova generazione. Work Package 4</w:t>
      </w:r>
    </w:p>
    <w:p w:rsidR="00465335" w:rsidRPr="00413650" w:rsidRDefault="00465335" w:rsidP="00DF5542">
      <w:pPr>
        <w:ind w:left="1843" w:hanging="1843"/>
        <w:jc w:val="both"/>
        <w:rPr>
          <w:b/>
        </w:rPr>
      </w:pPr>
    </w:p>
    <w:p w:rsidR="00465335" w:rsidRDefault="00465335">
      <w:pPr>
        <w:jc w:val="center"/>
        <w:rPr>
          <w:b/>
          <w:sz w:val="22"/>
        </w:rPr>
      </w:pPr>
      <w:r>
        <w:rPr>
          <w:b/>
          <w:sz w:val="22"/>
        </w:rPr>
        <w:t>DECRETA</w:t>
      </w:r>
    </w:p>
    <w:p w:rsidR="00465335" w:rsidRDefault="00465335">
      <w:pPr>
        <w:jc w:val="center"/>
        <w:rPr>
          <w:b/>
          <w:sz w:val="22"/>
        </w:rPr>
      </w:pPr>
      <w:r>
        <w:rPr>
          <w:b/>
          <w:sz w:val="22"/>
        </w:rPr>
        <w:t>Art.1</w:t>
      </w:r>
    </w:p>
    <w:p w:rsidR="00465335" w:rsidRDefault="00465335" w:rsidP="005F0AF3">
      <w:pPr>
        <w:ind w:firstLine="708"/>
        <w:jc w:val="both"/>
        <w:rPr>
          <w:sz w:val="22"/>
        </w:rPr>
      </w:pPr>
      <w:r>
        <w:rPr>
          <w:sz w:val="22"/>
        </w:rPr>
        <w:t>È indetto un concorso pubblico per titoli ed esame-colloquio per l'attribuzione di n</w:t>
      </w:r>
      <w:r w:rsidRPr="00AB27EF">
        <w:rPr>
          <w:color w:val="FF0000"/>
          <w:sz w:val="22"/>
        </w:rPr>
        <w:t xml:space="preserve">. </w:t>
      </w:r>
      <w:r w:rsidR="00115500" w:rsidRPr="00BB7787">
        <w:rPr>
          <w:b/>
          <w:sz w:val="28"/>
          <w:szCs w:val="28"/>
        </w:rPr>
        <w:t>1</w:t>
      </w:r>
      <w:r w:rsidRPr="00AB27EF">
        <w:rPr>
          <w:b/>
          <w:color w:val="FF0000"/>
          <w:sz w:val="28"/>
          <w:szCs w:val="28"/>
        </w:rPr>
        <w:t xml:space="preserve"> </w:t>
      </w:r>
      <w:r>
        <w:rPr>
          <w:sz w:val="22"/>
        </w:rPr>
        <w:t>assegn</w:t>
      </w:r>
      <w:r w:rsidR="00BB7787">
        <w:rPr>
          <w:sz w:val="22"/>
        </w:rPr>
        <w:t>o</w:t>
      </w:r>
      <w:r>
        <w:rPr>
          <w:sz w:val="22"/>
        </w:rPr>
        <w:t xml:space="preserve"> </w:t>
      </w:r>
      <w:r w:rsidRPr="0090572A">
        <w:rPr>
          <w:sz w:val="22"/>
        </w:rPr>
        <w:t>per lo svolgimento di attività di ricerca</w:t>
      </w:r>
      <w:r>
        <w:rPr>
          <w:sz w:val="22"/>
        </w:rPr>
        <w:t xml:space="preserve">, di durata </w:t>
      </w:r>
      <w:r>
        <w:rPr>
          <w:sz w:val="22"/>
        </w:rPr>
        <w:lastRenderedPageBreak/>
        <w:t xml:space="preserve">annuale e rinnovabile nei termini di legge, a candidati in </w:t>
      </w:r>
      <w:r w:rsidRPr="004B73CF">
        <w:rPr>
          <w:b/>
          <w:sz w:val="22"/>
        </w:rPr>
        <w:t>possesso del titolo di dottore di ricerca</w:t>
      </w:r>
      <w:r>
        <w:rPr>
          <w:sz w:val="22"/>
        </w:rPr>
        <w:t xml:space="preserve"> conseguito in Italia o all’estero</w:t>
      </w:r>
      <w:r w:rsidR="008B0AAE">
        <w:rPr>
          <w:b/>
          <w:i/>
          <w:sz w:val="22"/>
        </w:rPr>
        <w:t>.</w:t>
      </w:r>
    </w:p>
    <w:p w:rsidR="00465335" w:rsidRDefault="00465335" w:rsidP="005F0AF3">
      <w:pPr>
        <w:pStyle w:val="Rientrocorpodeltesto"/>
      </w:pPr>
      <w:r>
        <w:t>È in ogni caso escluso che l’assegno di ricerca possa essere conferito a candidati che siano nel contempo dottorandi di ricerca o assegnisti di ricerca.</w:t>
      </w:r>
    </w:p>
    <w:p w:rsidR="00465335" w:rsidRDefault="00465335" w:rsidP="005F0AF3">
      <w:pPr>
        <w:jc w:val="both"/>
        <w:rPr>
          <w:sz w:val="22"/>
        </w:rPr>
      </w:pPr>
      <w:r>
        <w:rPr>
          <w:sz w:val="22"/>
        </w:rPr>
        <w:t xml:space="preserve"> </w:t>
      </w:r>
      <w:r>
        <w:rPr>
          <w:sz w:val="22"/>
        </w:rPr>
        <w:tab/>
        <w:t>L’importo lordo annuo dell’assegno (come riportato al successivo art.</w:t>
      </w:r>
      <w:r w:rsidR="00BB7787">
        <w:rPr>
          <w:sz w:val="22"/>
        </w:rPr>
        <w:t xml:space="preserve"> </w:t>
      </w:r>
      <w:r>
        <w:rPr>
          <w:sz w:val="22"/>
        </w:rPr>
        <w:t xml:space="preserve">2) è comprensivo degli oneri a carico </w:t>
      </w:r>
      <w:r w:rsidR="006B55BF">
        <w:rPr>
          <w:sz w:val="22"/>
        </w:rPr>
        <w:t>del Dipartimento</w:t>
      </w:r>
      <w:r>
        <w:rPr>
          <w:sz w:val="22"/>
        </w:rPr>
        <w:t>.</w:t>
      </w:r>
    </w:p>
    <w:p w:rsidR="00465335" w:rsidRDefault="00465335" w:rsidP="002E1E17">
      <w:pPr>
        <w:ind w:firstLine="708"/>
        <w:jc w:val="both"/>
        <w:rPr>
          <w:sz w:val="22"/>
        </w:rPr>
      </w:pPr>
      <w:r>
        <w:rPr>
          <w:sz w:val="22"/>
        </w:rPr>
        <w:t xml:space="preserve">L’assegno è corrisposto in rate mensili. </w:t>
      </w:r>
    </w:p>
    <w:p w:rsidR="00465335" w:rsidRPr="00B06C37" w:rsidRDefault="00465335" w:rsidP="00B06C37">
      <w:pPr>
        <w:ind w:firstLine="708"/>
        <w:jc w:val="both"/>
        <w:rPr>
          <w:sz w:val="22"/>
        </w:rPr>
      </w:pPr>
      <w:r w:rsidRPr="00B06C37">
        <w:rPr>
          <w:sz w:val="22"/>
        </w:rPr>
        <w:t>Agli assegni di ricerca si applicano:</w:t>
      </w:r>
    </w:p>
    <w:p w:rsidR="00465335" w:rsidRPr="00B06C37" w:rsidRDefault="00465335" w:rsidP="00B06C37">
      <w:pPr>
        <w:jc w:val="both"/>
        <w:rPr>
          <w:sz w:val="22"/>
        </w:rPr>
      </w:pPr>
      <w:r w:rsidRPr="00B06C37">
        <w:rPr>
          <w:sz w:val="22"/>
        </w:rPr>
        <w:t>- in materia fiscale, le disposizioni di cui all'articolo 4 della legge  13/08/1984, n. 476;</w:t>
      </w:r>
    </w:p>
    <w:p w:rsidR="00465335" w:rsidRPr="00B06C37" w:rsidRDefault="00465335" w:rsidP="00B06C37">
      <w:pPr>
        <w:jc w:val="both"/>
        <w:rPr>
          <w:sz w:val="22"/>
        </w:rPr>
      </w:pPr>
      <w:r w:rsidRPr="00B06C37">
        <w:rPr>
          <w:sz w:val="22"/>
        </w:rPr>
        <w:t>- in materia previdenziale, quelle di cui all'articolo 2, commi 26 e seguenti, della legge 08/08/1995, n. 335, e successive modificazioni;</w:t>
      </w:r>
    </w:p>
    <w:p w:rsidR="00465335" w:rsidRPr="00B06C37" w:rsidRDefault="00465335" w:rsidP="00B06C37">
      <w:pPr>
        <w:jc w:val="both"/>
        <w:rPr>
          <w:sz w:val="22"/>
        </w:rPr>
      </w:pPr>
      <w:r w:rsidRPr="00B06C37">
        <w:rPr>
          <w:sz w:val="22"/>
        </w:rPr>
        <w:t>- in materia di congedo per malattia, l'articolo 1, comma 788, della legge 27/12/2006, n. 296, e successive modificazioni;</w:t>
      </w:r>
    </w:p>
    <w:p w:rsidR="00465335" w:rsidRDefault="00465335" w:rsidP="00B06C37">
      <w:pPr>
        <w:jc w:val="both"/>
        <w:rPr>
          <w:sz w:val="22"/>
        </w:rPr>
      </w:pPr>
      <w:r w:rsidRPr="00B06C37">
        <w:rPr>
          <w:sz w:val="22"/>
        </w:rPr>
        <w:t xml:space="preserve">- in materia di astensione obbligatoria per maternità, le disposizioni di cui al decreto del Ministro del lavoro e della previdenza sociale 12/07/2007, pubblicato nella Gazzetta Ufficiale n. 247 del 23/10/2007. Nel periodo di astensione obbligatoria per maternità, l'indennità corrisposta  dall'INPS ai sensi dell'articolo 5 del citato decreto 12/07/2007 </w:t>
      </w:r>
      <w:r w:rsidR="00DB03DC" w:rsidRPr="00B06C37">
        <w:rPr>
          <w:sz w:val="22"/>
        </w:rPr>
        <w:t>è</w:t>
      </w:r>
      <w:r w:rsidRPr="00B06C37">
        <w:rPr>
          <w:sz w:val="22"/>
        </w:rPr>
        <w:t xml:space="preserve"> integrata dall'università fino a concorrenza dell'intero importo dell'assegno di ricerca.</w:t>
      </w:r>
    </w:p>
    <w:p w:rsidR="00465335" w:rsidRPr="00200F78" w:rsidRDefault="00465335" w:rsidP="00200F78">
      <w:pPr>
        <w:ind w:firstLine="708"/>
        <w:jc w:val="both"/>
        <w:rPr>
          <w:sz w:val="22"/>
        </w:rPr>
      </w:pPr>
      <w:r w:rsidRPr="00200F78">
        <w:rPr>
          <w:sz w:val="22"/>
        </w:rPr>
        <w:t>Oltre alle fattispecie contemplate e regolate dalle predette disposizioni normative, l'assegnista ha la possibilità di sospendere l'attività per un periodo predeterminato e quantificato in unità di mesi (al termine del quale l’assegno dovrà riprendere o sarà definitivamente interrotto). La sospensione, su richiesta motivata dell’interessato, corredata di nulla osta del docente responsabile della ricerca, è approvata con delibera motivata del Consiglio di Dipartimento, dalla quale dovrà risultare il consenso della Struttura alla sospensione dell’attività di ricerca cui l’assegno fa riferimento, con la dichiarazione che tale sospensione non pregiudica l’efficace svolgimento delle attività di ricerca svolte dall’assegnista.</w:t>
      </w:r>
    </w:p>
    <w:p w:rsidR="00465335" w:rsidRPr="00200F78" w:rsidRDefault="00465335" w:rsidP="00200F78">
      <w:pPr>
        <w:ind w:firstLine="708"/>
        <w:jc w:val="both"/>
        <w:rPr>
          <w:sz w:val="22"/>
        </w:rPr>
      </w:pPr>
      <w:r w:rsidRPr="00200F78">
        <w:rPr>
          <w:sz w:val="22"/>
        </w:rPr>
        <w:t>In tutti i casi di sospensione</w:t>
      </w:r>
      <w:r>
        <w:rPr>
          <w:sz w:val="22"/>
        </w:rPr>
        <w:t xml:space="preserve"> dell’attività </w:t>
      </w:r>
      <w:r w:rsidRPr="00200F78">
        <w:rPr>
          <w:sz w:val="22"/>
        </w:rPr>
        <w:t xml:space="preserve">l’erogazione dell’assegno è immediatamente interrotta fino alla data di ripresa delle attività, certificata </w:t>
      </w:r>
      <w:r w:rsidRPr="00200F78">
        <w:rPr>
          <w:sz w:val="22"/>
        </w:rPr>
        <w:lastRenderedPageBreak/>
        <w:t>dal Direttore del Dipartimento.</w:t>
      </w:r>
      <w:r w:rsidR="00962FD5" w:rsidRPr="00962FD5">
        <w:t xml:space="preserve"> </w:t>
      </w:r>
      <w:r w:rsidR="00962FD5" w:rsidRPr="00962FD5">
        <w:rPr>
          <w:sz w:val="22"/>
        </w:rPr>
        <w:t>In tali casi il termine del rapporto per lo svolgimento dell’attività di ricerca è prorogato per un periodo di durata corrispondente al periodo di sospensione</w:t>
      </w:r>
    </w:p>
    <w:p w:rsidR="00465335" w:rsidRDefault="00465335" w:rsidP="005F0AF3">
      <w:pPr>
        <w:ind w:firstLine="708"/>
        <w:jc w:val="both"/>
        <w:rPr>
          <w:sz w:val="22"/>
        </w:rPr>
      </w:pPr>
      <w:r w:rsidRPr="007B1848">
        <w:rPr>
          <w:sz w:val="22"/>
        </w:rPr>
        <w:t>Nel caso di definitiva interruzione dell'attività di ricerca per cause di incompatibilità o per espressa rinuncia dell'assegnista o per altra causa, la rata mensile dell'assegno sarà erogata in misura proporzionale fino alla decorrenza giuridica dell'accertata incompatibilità o della rinuncia formulata.</w:t>
      </w:r>
    </w:p>
    <w:p w:rsidR="00465335" w:rsidRDefault="00465335" w:rsidP="005F0AF3">
      <w:pPr>
        <w:ind w:firstLine="708"/>
        <w:jc w:val="both"/>
        <w:rPr>
          <w:sz w:val="22"/>
        </w:rPr>
        <w:sectPr w:rsidR="00465335" w:rsidSect="00CE7AA6">
          <w:headerReference w:type="default" r:id="rId8"/>
          <w:footerReference w:type="even" r:id="rId9"/>
          <w:footerReference w:type="default" r:id="rId10"/>
          <w:headerReference w:type="first" r:id="rId11"/>
          <w:pgSz w:w="11907" w:h="16840" w:code="9"/>
          <w:pgMar w:top="1418" w:right="1134" w:bottom="1135" w:left="993" w:header="567" w:footer="342" w:gutter="0"/>
          <w:cols w:space="720"/>
        </w:sectPr>
      </w:pPr>
    </w:p>
    <w:p w:rsidR="00465335" w:rsidRDefault="00465335" w:rsidP="00B70F56">
      <w:pPr>
        <w:jc w:val="center"/>
        <w:rPr>
          <w:b/>
          <w:sz w:val="22"/>
        </w:rPr>
      </w:pPr>
      <w:r>
        <w:rPr>
          <w:b/>
          <w:sz w:val="22"/>
        </w:rPr>
        <w:lastRenderedPageBreak/>
        <w:t>Art. 2</w:t>
      </w:r>
    </w:p>
    <w:p w:rsidR="00FD5EBF" w:rsidRPr="0052467C" w:rsidRDefault="00FD5EBF" w:rsidP="00FD5EBF">
      <w:pPr>
        <w:ind w:firstLine="708"/>
        <w:jc w:val="both"/>
      </w:pPr>
    </w:p>
    <w:tbl>
      <w:tblPr>
        <w:tblW w:w="14608" w:type="dxa"/>
        <w:tblInd w:w="23" w:type="dxa"/>
        <w:tblLook w:val="04A0" w:firstRow="1" w:lastRow="0" w:firstColumn="1" w:lastColumn="0" w:noHBand="0" w:noVBand="1"/>
      </w:tblPr>
      <w:tblGrid>
        <w:gridCol w:w="14608"/>
      </w:tblGrid>
      <w:tr w:rsidR="00593639" w:rsidRPr="00593639" w:rsidTr="008B0AAE">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t>TITOLO DEL PROGRAMMA DI RICERCA</w:t>
            </w:r>
          </w:p>
        </w:tc>
      </w:tr>
      <w:tr w:rsidR="00593639" w:rsidRPr="00593639" w:rsidTr="008B0AAE">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3639" w:rsidRPr="008B0AAE" w:rsidRDefault="008B0AAE" w:rsidP="00593639">
            <w:pPr>
              <w:ind w:hanging="1"/>
              <w:jc w:val="both"/>
              <w:rPr>
                <w:rFonts w:asciiTheme="minorHAnsi" w:hAnsiTheme="minorHAnsi"/>
                <w:b/>
                <w:sz w:val="24"/>
                <w:szCs w:val="24"/>
              </w:rPr>
            </w:pPr>
            <w:r w:rsidRPr="008B0AAE">
              <w:rPr>
                <w:rFonts w:asciiTheme="minorHAnsi" w:hAnsiTheme="minorHAnsi"/>
                <w:sz w:val="24"/>
                <w:szCs w:val="24"/>
              </w:rPr>
              <w:t>Progetto AGCOM SCREEN – Reti e contenuti di nuova generazione. Work Package 4</w:t>
            </w:r>
          </w:p>
        </w:tc>
      </w:tr>
      <w:tr w:rsidR="00593639" w:rsidRPr="00593639" w:rsidTr="008B0AAE">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593639" w:rsidRPr="00593639" w:rsidRDefault="00593639" w:rsidP="00593639">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r>
            <w:r>
              <w:rPr>
                <w:rFonts w:asciiTheme="minorHAnsi" w:hAnsiTheme="minorHAnsi"/>
                <w:b/>
                <w:color w:val="auto"/>
                <w:sz w:val="32"/>
                <w:szCs w:val="32"/>
              </w:rPr>
              <w:t>DURATA</w:t>
            </w:r>
            <w:r w:rsidRPr="00593639">
              <w:rPr>
                <w:rFonts w:asciiTheme="minorHAnsi" w:hAnsiTheme="minorHAnsi"/>
                <w:b/>
                <w:color w:val="auto"/>
                <w:sz w:val="32"/>
                <w:szCs w:val="32"/>
              </w:rPr>
              <w:t xml:space="preserve"> DEL PROGRAMMA DI RICERCA</w:t>
            </w:r>
          </w:p>
        </w:tc>
      </w:tr>
      <w:tr w:rsidR="00593639" w:rsidRPr="00593639" w:rsidTr="008B0AAE">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3639" w:rsidRPr="008B0AAE" w:rsidRDefault="008B0AAE" w:rsidP="00E251B7">
            <w:pPr>
              <w:ind w:hanging="1"/>
              <w:jc w:val="both"/>
              <w:rPr>
                <w:rFonts w:asciiTheme="minorHAnsi" w:hAnsiTheme="minorHAnsi"/>
                <w:b/>
                <w:sz w:val="24"/>
                <w:szCs w:val="24"/>
              </w:rPr>
            </w:pPr>
            <w:r w:rsidRPr="008B0AAE">
              <w:rPr>
                <w:rFonts w:asciiTheme="minorHAnsi" w:hAnsiTheme="minorHAnsi"/>
                <w:sz w:val="24"/>
                <w:szCs w:val="24"/>
              </w:rPr>
              <w:t>Un anno</w:t>
            </w:r>
          </w:p>
        </w:tc>
      </w:tr>
      <w:tr w:rsidR="00593639" w:rsidRPr="00593639" w:rsidTr="008B0AAE">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t xml:space="preserve">DESCRIZIONE DEL PROGRAMMA DI RICERCA </w:t>
            </w:r>
          </w:p>
        </w:tc>
      </w:tr>
      <w:tr w:rsidR="00593639" w:rsidRPr="00593639" w:rsidTr="008B0AAE">
        <w:trPr>
          <w:cantSplit/>
          <w:trHeight w:val="1516"/>
        </w:trPr>
        <w:tc>
          <w:tcPr>
            <w:tcW w:w="14608"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tcPr>
          <w:p w:rsidR="00FD5EBF" w:rsidRPr="008B0AAE" w:rsidRDefault="008B0AAE" w:rsidP="00AE4743">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heme="minorHAnsi" w:hAnsiTheme="minorHAnsi"/>
                <w:b/>
                <w:color w:val="auto"/>
                <w:szCs w:val="24"/>
              </w:rPr>
            </w:pPr>
            <w:r w:rsidRPr="008B0AAE">
              <w:rPr>
                <w:rFonts w:asciiTheme="minorHAnsi" w:hAnsiTheme="minorHAnsi"/>
                <w:color w:val="auto"/>
                <w:szCs w:val="24"/>
              </w:rPr>
              <w:t>AGCOM ha messo a bando due Work Package del programma di ricerca Screen, il 3 e il 4. Il nostro dipartimento è capofila di un raggruppamento di università e centri di ricerca che si è assicurato prima il 3, già espletato, e poi il 4. Esso consiste in una ampia ricerca sociale su scala nazionale volta ad indagare i comportamenti dei cittadini, dai 14 ai 75 anni, nei confronti dei servizi digitali di comunicazione, e di una innovativa ricerca macro-economica desk che verte sull’impatto di tali servizi sull’economia italiana ed europea.</w:t>
            </w:r>
          </w:p>
        </w:tc>
      </w:tr>
      <w:tr w:rsidR="00593639" w:rsidRPr="00593639" w:rsidTr="008B0AAE">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t xml:space="preserve">SETTORE SCIENTIFICO DISCIPLINARE (SSD) DEL PROGRAMMA DI RICERCA </w:t>
            </w:r>
          </w:p>
        </w:tc>
      </w:tr>
      <w:tr w:rsidR="00593639" w:rsidRPr="00593639" w:rsidTr="008B0AAE">
        <w:trPr>
          <w:cantSplit/>
          <w:trHeight w:val="315"/>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D5EBF" w:rsidRPr="008B0AAE" w:rsidRDefault="008B0AAE" w:rsidP="008B0AAE">
            <w:pPr>
              <w:ind w:hanging="1"/>
              <w:jc w:val="both"/>
              <w:rPr>
                <w:rFonts w:asciiTheme="minorHAnsi" w:hAnsiTheme="minorHAnsi"/>
                <w:b/>
                <w:sz w:val="24"/>
                <w:szCs w:val="24"/>
              </w:rPr>
            </w:pPr>
            <w:r w:rsidRPr="008B0AAE">
              <w:rPr>
                <w:rFonts w:asciiTheme="minorHAnsi" w:hAnsiTheme="minorHAnsi"/>
                <w:b/>
                <w:sz w:val="24"/>
                <w:szCs w:val="24"/>
              </w:rPr>
              <w:t>SPS-09</w:t>
            </w:r>
          </w:p>
        </w:tc>
      </w:tr>
      <w:tr w:rsidR="00AB27EF" w:rsidRPr="00593639" w:rsidTr="008B0AAE">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88330B">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APPORTO RICHIESTO</w:t>
            </w:r>
            <w:r w:rsidR="00B81EBE" w:rsidRPr="00593639">
              <w:rPr>
                <w:rFonts w:asciiTheme="minorHAnsi" w:hAnsiTheme="minorHAnsi"/>
                <w:b/>
                <w:color w:val="auto"/>
                <w:sz w:val="32"/>
                <w:szCs w:val="32"/>
              </w:rPr>
              <w:t xml:space="preserve"> </w:t>
            </w:r>
          </w:p>
        </w:tc>
      </w:tr>
      <w:tr w:rsidR="00AB27EF" w:rsidRPr="00593639" w:rsidTr="008B0AAE">
        <w:trPr>
          <w:cantSplit/>
          <w:trHeight w:val="1014"/>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D5EBF" w:rsidRPr="008B0AAE" w:rsidRDefault="008B0AAE" w:rsidP="0088330B">
            <w:pPr>
              <w:pStyle w:val="Normale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b/>
                <w:color w:val="auto"/>
                <w:szCs w:val="24"/>
              </w:rPr>
            </w:pPr>
            <w:r w:rsidRPr="008B0AAE">
              <w:rPr>
                <w:rFonts w:ascii="Calibri" w:hAnsi="Calibri"/>
                <w:szCs w:val="24"/>
              </w:rPr>
              <w:t xml:space="preserve">E’ richiesto il profilo di un giovane </w:t>
            </w:r>
            <w:r w:rsidRPr="008B0AAE">
              <w:rPr>
                <w:rFonts w:ascii="Arial" w:hAnsi="Arial" w:cs="Arial"/>
                <w:szCs w:val="24"/>
              </w:rPr>
              <w:t xml:space="preserve">scienziato sociale, con comprovato expertise nell’analisi delle reti di comunicazione e dei contenuti digitali di nuova generazione,  comprovata esperienza di coordinamento nell’attività gruppi di ricerca dediti a tali tematiche e </w:t>
            </w:r>
            <w:r w:rsidRPr="008B0AAE">
              <w:rPr>
                <w:rFonts w:ascii="Arial" w:hAnsi="Arial" w:cs="Arial"/>
                <w:color w:val="1A1A1A"/>
                <w:szCs w:val="24"/>
              </w:rPr>
              <w:t>approfondita conoscenza delle tematiche  e attività di ricerca portate avanti dall'Autorità per le garanzie nelle comunicazioni.</w:t>
            </w:r>
          </w:p>
        </w:tc>
      </w:tr>
    </w:tbl>
    <w:p w:rsidR="00FD5EBF" w:rsidRPr="00593639" w:rsidRDefault="00FD5EBF" w:rsidP="00FD5EBF">
      <w:pPr>
        <w:tabs>
          <w:tab w:val="left" w:pos="7867"/>
        </w:tabs>
        <w:ind w:hanging="1"/>
        <w:rPr>
          <w:rFonts w:asciiTheme="minorHAnsi" w:hAnsiTheme="minorHAnsi"/>
          <w:b/>
          <w:sz w:val="32"/>
          <w:szCs w:val="32"/>
        </w:rPr>
      </w:pPr>
      <w:r w:rsidRPr="00593639">
        <w:rPr>
          <w:rFonts w:asciiTheme="minorHAnsi" w:hAnsiTheme="minorHAnsi"/>
          <w:b/>
          <w:sz w:val="32"/>
          <w:szCs w:val="32"/>
        </w:rPr>
        <w:tab/>
      </w:r>
    </w:p>
    <w:tbl>
      <w:tblPr>
        <w:tblW w:w="1474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4742"/>
      </w:tblGrid>
      <w:tr w:rsidR="00FD5EBF" w:rsidRPr="00593639" w:rsidTr="00D07FD1">
        <w:trPr>
          <w:cantSplit/>
        </w:trPr>
        <w:tc>
          <w:tcPr>
            <w:tcW w:w="14742" w:type="dxa"/>
            <w:tcBorders>
              <w:top w:val="single" w:sz="18" w:space="0" w:color="auto"/>
              <w:left w:val="single" w:sz="18" w:space="0" w:color="auto"/>
              <w:bottom w:val="single" w:sz="18" w:space="0" w:color="auto"/>
              <w:right w:val="single" w:sz="18" w:space="0" w:color="auto"/>
            </w:tcBorders>
            <w:shd w:val="pct10" w:color="auto" w:fill="auto"/>
          </w:tcPr>
          <w:p w:rsidR="00FD5EBF" w:rsidRPr="00593639" w:rsidRDefault="00FD5EBF" w:rsidP="00D07FD1">
            <w:pPr>
              <w:ind w:hanging="1"/>
              <w:jc w:val="center"/>
              <w:rPr>
                <w:rFonts w:asciiTheme="minorHAnsi" w:hAnsiTheme="minorHAnsi"/>
                <w:b/>
                <w:sz w:val="32"/>
                <w:szCs w:val="32"/>
              </w:rPr>
            </w:pPr>
            <w:r w:rsidRPr="00593639">
              <w:rPr>
                <w:rFonts w:asciiTheme="minorHAnsi" w:hAnsiTheme="minorHAnsi"/>
                <w:b/>
                <w:sz w:val="32"/>
                <w:szCs w:val="32"/>
              </w:rPr>
              <w:t>IMPORTO ANNUO LORDO DELL’ASSEGNO</w:t>
            </w:r>
          </w:p>
        </w:tc>
      </w:tr>
      <w:tr w:rsidR="00FD5EBF" w:rsidRPr="00593639" w:rsidTr="00D07FD1">
        <w:tc>
          <w:tcPr>
            <w:tcW w:w="14742" w:type="dxa"/>
            <w:tcBorders>
              <w:top w:val="single" w:sz="18" w:space="0" w:color="auto"/>
              <w:left w:val="nil"/>
              <w:bottom w:val="nil"/>
              <w:right w:val="nil"/>
            </w:tcBorders>
          </w:tcPr>
          <w:p w:rsidR="00FD5EBF" w:rsidRPr="008B0AAE" w:rsidRDefault="000F2984" w:rsidP="008B0AAE">
            <w:pPr>
              <w:ind w:hanging="1"/>
              <w:jc w:val="center"/>
              <w:rPr>
                <w:rFonts w:asciiTheme="minorHAnsi" w:hAnsiTheme="minorHAnsi"/>
                <w:b/>
                <w:sz w:val="24"/>
                <w:szCs w:val="24"/>
              </w:rPr>
            </w:pPr>
            <w:r w:rsidRPr="008B0AAE">
              <w:rPr>
                <w:rFonts w:asciiTheme="minorHAnsi" w:hAnsiTheme="minorHAnsi"/>
                <w:b/>
                <w:sz w:val="24"/>
                <w:szCs w:val="24"/>
              </w:rPr>
              <w:t>€ 23.350,00</w:t>
            </w:r>
          </w:p>
        </w:tc>
      </w:tr>
    </w:tbl>
    <w:p w:rsidR="00FD5EBF" w:rsidRPr="00593639" w:rsidRDefault="00FD5EBF" w:rsidP="00FD5EBF">
      <w:pPr>
        <w:jc w:val="both"/>
        <w:rPr>
          <w:rFonts w:asciiTheme="minorHAnsi" w:hAnsiTheme="minorHAnsi"/>
          <w:b/>
          <w:sz w:val="32"/>
          <w:szCs w:val="32"/>
        </w:rPr>
        <w:sectPr w:rsidR="00FD5EBF" w:rsidRPr="00593639" w:rsidSect="00B70F56">
          <w:headerReference w:type="default" r:id="rId12"/>
          <w:pgSz w:w="16840" w:h="11907" w:orient="landscape" w:code="9"/>
          <w:pgMar w:top="993" w:right="1418" w:bottom="1134" w:left="1135" w:header="567" w:footer="342" w:gutter="0"/>
          <w:cols w:space="720"/>
          <w:docGrid w:linePitch="272"/>
        </w:sectPr>
      </w:pPr>
    </w:p>
    <w:p w:rsidR="00465335" w:rsidRDefault="00465335" w:rsidP="008B0FE1">
      <w:pPr>
        <w:tabs>
          <w:tab w:val="left" w:pos="12828"/>
        </w:tabs>
        <w:ind w:hanging="1"/>
        <w:jc w:val="center"/>
        <w:rPr>
          <w:b/>
          <w:sz w:val="22"/>
        </w:rPr>
      </w:pPr>
      <w:r>
        <w:rPr>
          <w:b/>
          <w:sz w:val="22"/>
        </w:rPr>
        <w:lastRenderedPageBreak/>
        <w:t>Art. 3</w:t>
      </w:r>
    </w:p>
    <w:p w:rsidR="00465335" w:rsidRDefault="00465335" w:rsidP="00855D9E">
      <w:pPr>
        <w:jc w:val="both"/>
        <w:rPr>
          <w:sz w:val="22"/>
        </w:rPr>
      </w:pPr>
      <w:r>
        <w:rPr>
          <w:sz w:val="22"/>
        </w:rPr>
        <w:t>Per la partecipazione al concorso non sono previsti limiti di età e di cittadinanza.</w:t>
      </w:r>
    </w:p>
    <w:p w:rsidR="00465335" w:rsidRDefault="00465335" w:rsidP="00855D9E">
      <w:pPr>
        <w:jc w:val="both"/>
        <w:rPr>
          <w:sz w:val="22"/>
        </w:rPr>
      </w:pPr>
      <w:r>
        <w:rPr>
          <w:sz w:val="22"/>
        </w:rPr>
        <w:t>S</w:t>
      </w:r>
      <w:r w:rsidR="006842D7">
        <w:rPr>
          <w:sz w:val="22"/>
        </w:rPr>
        <w:t>i richiede</w:t>
      </w:r>
      <w:r>
        <w:rPr>
          <w:sz w:val="22"/>
        </w:rPr>
        <w:t>, pena l'esclusione, i</w:t>
      </w:r>
      <w:r w:rsidR="006842D7">
        <w:rPr>
          <w:sz w:val="22"/>
        </w:rPr>
        <w:t>l possesso dei</w:t>
      </w:r>
      <w:r>
        <w:rPr>
          <w:sz w:val="22"/>
        </w:rPr>
        <w:t xml:space="preserve"> seguenti requisiti:</w:t>
      </w:r>
    </w:p>
    <w:p w:rsidR="00465335" w:rsidRDefault="00465335">
      <w:pPr>
        <w:numPr>
          <w:ilvl w:val="0"/>
          <w:numId w:val="2"/>
        </w:numPr>
        <w:jc w:val="both"/>
        <w:rPr>
          <w:sz w:val="22"/>
        </w:rPr>
      </w:pPr>
      <w:r>
        <w:rPr>
          <w:b/>
          <w:sz w:val="22"/>
        </w:rPr>
        <w:t>il possesso del titolo accademico di dottore di ricerca</w:t>
      </w:r>
      <w:r>
        <w:rPr>
          <w:sz w:val="22"/>
        </w:rPr>
        <w:t xml:space="preserve"> conseguito in Italia o all'estero; in quest'ultimo caso, salvo che non sia stato preventivamente ottenuto il riconoscimento in Italia del titolo di dottore di ricerca</w:t>
      </w:r>
      <w:r w:rsidR="00D07FD1" w:rsidRPr="00D07FD1">
        <w:rPr>
          <w:sz w:val="22"/>
        </w:rPr>
        <w:t xml:space="preserve"> </w:t>
      </w:r>
      <w:r w:rsidR="00D07FD1">
        <w:rPr>
          <w:sz w:val="22"/>
        </w:rPr>
        <w:t>conseguito all'estero</w:t>
      </w:r>
      <w:r>
        <w:rPr>
          <w:sz w:val="22"/>
        </w:rPr>
        <w:t>, sarà necessari</w:t>
      </w:r>
      <w:r w:rsidR="00D07FD1">
        <w:rPr>
          <w:sz w:val="22"/>
        </w:rPr>
        <w:t>a la dichiarazione di equivalenza</w:t>
      </w:r>
      <w:r w:rsidR="00596981">
        <w:rPr>
          <w:sz w:val="22"/>
        </w:rPr>
        <w:t xml:space="preserve"> ad un titolo di studio italiano, </w:t>
      </w:r>
      <w:r w:rsidR="00D07FD1">
        <w:rPr>
          <w:sz w:val="22"/>
        </w:rPr>
        <w:t xml:space="preserve"> ai soli fini della partecipazione al concorso</w:t>
      </w:r>
      <w:r>
        <w:rPr>
          <w:sz w:val="22"/>
        </w:rPr>
        <w:t xml:space="preserve">; a tale fine si dovrà corredare la domanda di partecipazione dei documenti utili a consentire la dichiarazione di </w:t>
      </w:r>
      <w:r w:rsidR="00D07FD1">
        <w:rPr>
          <w:sz w:val="22"/>
        </w:rPr>
        <w:t>equivalenza</w:t>
      </w:r>
      <w:r>
        <w:rPr>
          <w:sz w:val="22"/>
        </w:rPr>
        <w:t xml:space="preserve"> in parola</w:t>
      </w:r>
      <w:r w:rsidR="00D07FD1">
        <w:rPr>
          <w:sz w:val="22"/>
        </w:rPr>
        <w:t xml:space="preserve"> da parte </w:t>
      </w:r>
      <w:r w:rsidR="00EB04DC">
        <w:rPr>
          <w:sz w:val="22"/>
        </w:rPr>
        <w:t xml:space="preserve">del </w:t>
      </w:r>
      <w:r w:rsidR="00596981">
        <w:rPr>
          <w:sz w:val="22"/>
        </w:rPr>
        <w:t>C</w:t>
      </w:r>
      <w:r w:rsidR="008F013E">
        <w:rPr>
          <w:sz w:val="22"/>
        </w:rPr>
        <w:t>onsiglio di Dipartimento</w:t>
      </w:r>
      <w:r w:rsidR="00EB04DC">
        <w:rPr>
          <w:sz w:val="22"/>
        </w:rPr>
        <w:t>:</w:t>
      </w:r>
    </w:p>
    <w:p w:rsidR="00EB04DC" w:rsidRPr="00215949" w:rsidRDefault="00EB04DC" w:rsidP="00EB04DC">
      <w:pPr>
        <w:jc w:val="both"/>
        <w:rPr>
          <w:sz w:val="22"/>
          <w:szCs w:val="22"/>
        </w:rPr>
      </w:pPr>
      <w:r w:rsidRPr="00215949">
        <w:rPr>
          <w:sz w:val="22"/>
          <w:szCs w:val="22"/>
        </w:rPr>
        <w:t>- copia del certificato di conseguimento del titolo estero;</w:t>
      </w:r>
    </w:p>
    <w:p w:rsidR="00EB04DC" w:rsidRPr="00215949" w:rsidRDefault="00EB04DC" w:rsidP="00EB04DC">
      <w:pPr>
        <w:jc w:val="both"/>
        <w:rPr>
          <w:sz w:val="22"/>
          <w:szCs w:val="22"/>
        </w:rPr>
      </w:pPr>
      <w:r w:rsidRPr="00215949">
        <w:rPr>
          <w:sz w:val="22"/>
          <w:szCs w:val="22"/>
        </w:rPr>
        <w:t>- traduzione in italiano</w:t>
      </w:r>
      <w:r w:rsidR="00596981">
        <w:rPr>
          <w:sz w:val="22"/>
          <w:szCs w:val="22"/>
        </w:rPr>
        <w:t xml:space="preserve"> o in inglese</w:t>
      </w:r>
      <w:r w:rsidRPr="00215949">
        <w:rPr>
          <w:sz w:val="22"/>
          <w:szCs w:val="22"/>
        </w:rPr>
        <w:t xml:space="preserve"> del certificato</w:t>
      </w:r>
      <w:r w:rsidR="00215949">
        <w:rPr>
          <w:sz w:val="22"/>
          <w:szCs w:val="22"/>
        </w:rPr>
        <w:t xml:space="preserve"> </w:t>
      </w:r>
      <w:r w:rsidR="00215949" w:rsidRPr="00215949">
        <w:rPr>
          <w:sz w:val="22"/>
          <w:szCs w:val="22"/>
        </w:rPr>
        <w:t>(se la traduzione non è legalizzata secondo le norme vigenti</w:t>
      </w:r>
      <w:r w:rsidR="00215949">
        <w:rPr>
          <w:sz w:val="22"/>
          <w:szCs w:val="22"/>
        </w:rPr>
        <w:t>, va allegata la</w:t>
      </w:r>
      <w:r w:rsidR="00215949" w:rsidRPr="00215949">
        <w:rPr>
          <w:sz w:val="22"/>
          <w:szCs w:val="22"/>
        </w:rPr>
        <w:t xml:space="preserve"> autodichiarazione relativa alla conformità all’originale della traduzione stessa</w:t>
      </w:r>
      <w:r w:rsidR="00215949">
        <w:rPr>
          <w:sz w:val="22"/>
          <w:szCs w:val="22"/>
        </w:rPr>
        <w:t>)</w:t>
      </w:r>
      <w:r w:rsidRPr="00215949">
        <w:rPr>
          <w:sz w:val="22"/>
          <w:szCs w:val="22"/>
        </w:rPr>
        <w:t>.</w:t>
      </w:r>
    </w:p>
    <w:p w:rsidR="00465335" w:rsidRDefault="00465335">
      <w:pPr>
        <w:jc w:val="both"/>
        <w:rPr>
          <w:sz w:val="22"/>
        </w:rPr>
      </w:pPr>
      <w:r>
        <w:rPr>
          <w:b/>
          <w:i/>
          <w:sz w:val="22"/>
        </w:rPr>
        <w:tab/>
      </w:r>
      <w:r w:rsidR="008B0AAE" w:rsidRPr="008B0AAE">
        <w:rPr>
          <w:i/>
          <w:sz w:val="22"/>
        </w:rPr>
        <w:t>I</w:t>
      </w:r>
      <w:r>
        <w:rPr>
          <w:sz w:val="22"/>
        </w:rPr>
        <w:t xml:space="preserve"> suddetti requisiti - come eventualmente precisati nelle specifiche contenute all’articolo 2 - devono essere posseduti alla data di scadenza per la presentazione della domanda di partecipazione.</w:t>
      </w:r>
    </w:p>
    <w:p w:rsidR="000F2984" w:rsidRDefault="000F2984">
      <w:pPr>
        <w:ind w:left="3540" w:firstLine="708"/>
        <w:jc w:val="both"/>
        <w:rPr>
          <w:b/>
          <w:sz w:val="22"/>
        </w:rPr>
      </w:pPr>
    </w:p>
    <w:p w:rsidR="00465335" w:rsidRDefault="00465335">
      <w:pPr>
        <w:ind w:left="3540" w:firstLine="708"/>
        <w:jc w:val="both"/>
        <w:rPr>
          <w:b/>
          <w:sz w:val="22"/>
        </w:rPr>
      </w:pPr>
      <w:r>
        <w:rPr>
          <w:b/>
          <w:sz w:val="22"/>
        </w:rPr>
        <w:t>Art. 4</w:t>
      </w:r>
    </w:p>
    <w:p w:rsidR="005E5821" w:rsidRDefault="00465335" w:rsidP="005E5821">
      <w:pPr>
        <w:ind w:firstLine="709"/>
        <w:jc w:val="both"/>
        <w:rPr>
          <w:sz w:val="22"/>
        </w:rPr>
      </w:pPr>
      <w:r>
        <w:rPr>
          <w:sz w:val="22"/>
        </w:rPr>
        <w:t>Le domande di partecipazione al concorso, redatte in carta semplice sui moduli scaricabili dal sito web del</w:t>
      </w:r>
      <w:r w:rsidR="000F2984">
        <w:rPr>
          <w:sz w:val="22"/>
        </w:rPr>
        <w:t xml:space="preserve"> Dipartiment</w:t>
      </w:r>
      <w:r>
        <w:rPr>
          <w:sz w:val="22"/>
        </w:rPr>
        <w:t>o e corredate dalla documentazione richiesta, dovranno pervenire (in plico unico per ciascun assegno)</w:t>
      </w:r>
      <w:r w:rsidR="005E5821">
        <w:rPr>
          <w:sz w:val="22"/>
        </w:rPr>
        <w:t>,</w:t>
      </w:r>
      <w:r w:rsidR="005E5821" w:rsidRPr="005E5821">
        <w:rPr>
          <w:sz w:val="22"/>
        </w:rPr>
        <w:t xml:space="preserve"> entro e non oltre il giorno </w:t>
      </w:r>
      <w:r w:rsidR="008B0AAE">
        <w:rPr>
          <w:b/>
          <w:i/>
          <w:sz w:val="28"/>
          <w:szCs w:val="28"/>
          <w:u w:val="single"/>
        </w:rPr>
        <w:t>30/06/2015</w:t>
      </w:r>
      <w:r w:rsidR="000F2984" w:rsidRPr="000F2984">
        <w:rPr>
          <w:sz w:val="28"/>
          <w:szCs w:val="28"/>
        </w:rPr>
        <w:t xml:space="preserve"> </w:t>
      </w:r>
      <w:r w:rsidR="005E5821">
        <w:rPr>
          <w:sz w:val="22"/>
        </w:rPr>
        <w:t>utilizzando una delle seguenti modalità:</w:t>
      </w:r>
    </w:p>
    <w:p w:rsidR="008B0AAE" w:rsidRPr="005E5821" w:rsidRDefault="008B0AAE" w:rsidP="008B0AAE">
      <w:pPr>
        <w:pStyle w:val="Paragrafoelenco"/>
        <w:numPr>
          <w:ilvl w:val="0"/>
          <w:numId w:val="27"/>
        </w:numPr>
        <w:ind w:left="709"/>
        <w:jc w:val="both"/>
        <w:rPr>
          <w:b/>
          <w:sz w:val="22"/>
        </w:rPr>
      </w:pPr>
      <w:r>
        <w:rPr>
          <w:sz w:val="22"/>
        </w:rPr>
        <w:t xml:space="preserve">PER POSTA ORDINARIA O CORRIERE ESPRESSO </w:t>
      </w:r>
      <w:r w:rsidRPr="005E5821">
        <w:rPr>
          <w:sz w:val="22"/>
        </w:rPr>
        <w:t xml:space="preserve">al seguente indirizzo: </w:t>
      </w:r>
      <w:r>
        <w:rPr>
          <w:b/>
          <w:sz w:val="22"/>
        </w:rPr>
        <w:t>Dipartimento di Filosofia Comunicazione e Spettacolo – Area Ricerca – Via Ostiense, 234 – 00146 Roma</w:t>
      </w:r>
      <w:r w:rsidRPr="000F2984">
        <w:rPr>
          <w:sz w:val="22"/>
        </w:rPr>
        <w:t>;</w:t>
      </w:r>
    </w:p>
    <w:p w:rsidR="008B0AAE" w:rsidRPr="00867E6F" w:rsidRDefault="008B0AAE" w:rsidP="008B0AAE">
      <w:pPr>
        <w:pStyle w:val="Paragrafoelenco"/>
        <w:numPr>
          <w:ilvl w:val="0"/>
          <w:numId w:val="27"/>
        </w:numPr>
        <w:ind w:left="709"/>
        <w:jc w:val="both"/>
        <w:rPr>
          <w:color w:val="FF0000"/>
          <w:sz w:val="22"/>
        </w:rPr>
      </w:pPr>
      <w:r w:rsidRPr="00867E6F">
        <w:rPr>
          <w:sz w:val="22"/>
        </w:rPr>
        <w:t xml:space="preserve">CONSEGNATE A MANO direttamente </w:t>
      </w:r>
      <w:r w:rsidRPr="00867E6F">
        <w:rPr>
          <w:b/>
          <w:sz w:val="22"/>
        </w:rPr>
        <w:t xml:space="preserve">presso  </w:t>
      </w:r>
      <w:r>
        <w:rPr>
          <w:b/>
          <w:sz w:val="22"/>
        </w:rPr>
        <w:t xml:space="preserve">Dipartimento di Filosofia Comunicazione e Spettacolo – Area Ricerca – Via </w:t>
      </w:r>
      <w:r>
        <w:rPr>
          <w:b/>
          <w:sz w:val="22"/>
        </w:rPr>
        <w:lastRenderedPageBreak/>
        <w:t>Ostiense, 234 – secondo piano – stanza 2.27 (dal lunedì al venerdì dalle 9.00 alle 13.00)</w:t>
      </w:r>
    </w:p>
    <w:p w:rsidR="00465335" w:rsidRDefault="00465335" w:rsidP="005E5821">
      <w:pPr>
        <w:ind w:firstLine="709"/>
        <w:jc w:val="both"/>
        <w:rPr>
          <w:sz w:val="22"/>
        </w:rPr>
      </w:pPr>
      <w:r>
        <w:rPr>
          <w:b/>
          <w:i/>
          <w:sz w:val="22"/>
          <w:u w:val="single"/>
        </w:rPr>
        <w:t>NON SARANNO AMMESSI PLICHI RECAPITATI OLTRE IL TERMINE INDICATO</w:t>
      </w:r>
    </w:p>
    <w:p w:rsidR="00465335" w:rsidRDefault="00465335" w:rsidP="005E5821">
      <w:pPr>
        <w:spacing w:after="120"/>
        <w:jc w:val="both"/>
        <w:rPr>
          <w:b/>
          <w:i/>
          <w:sz w:val="22"/>
          <w:u w:val="single"/>
        </w:rPr>
      </w:pPr>
      <w:r>
        <w:rPr>
          <w:sz w:val="22"/>
        </w:rPr>
        <w:t>N.B.: I concorrenti che scelgano il servizio postale per l’inoltro assumeranno i rischi di recapiti tardivi.</w:t>
      </w:r>
    </w:p>
    <w:p w:rsidR="00465335" w:rsidRDefault="00465335">
      <w:pPr>
        <w:ind w:firstLine="708"/>
        <w:jc w:val="both"/>
        <w:rPr>
          <w:sz w:val="22"/>
        </w:rPr>
      </w:pPr>
      <w:r>
        <w:rPr>
          <w:sz w:val="22"/>
        </w:rPr>
        <w:t>Nella domanda, redatta sul modello</w:t>
      </w:r>
      <w:r w:rsidR="000F2984">
        <w:rPr>
          <w:sz w:val="22"/>
        </w:rPr>
        <w:t xml:space="preserve"> allegato</w:t>
      </w:r>
      <w:r>
        <w:rPr>
          <w:sz w:val="22"/>
        </w:rPr>
        <w:t xml:space="preserve"> </w:t>
      </w:r>
      <w:r>
        <w:rPr>
          <w:b/>
          <w:sz w:val="22"/>
        </w:rPr>
        <w:t>(</w:t>
      </w:r>
      <w:r>
        <w:rPr>
          <w:b/>
          <w:sz w:val="22"/>
          <w:u w:val="single"/>
        </w:rPr>
        <w:t>ALL. A</w:t>
      </w:r>
      <w:r>
        <w:rPr>
          <w:b/>
          <w:sz w:val="22"/>
        </w:rPr>
        <w:t>)</w:t>
      </w:r>
      <w:r>
        <w:rPr>
          <w:sz w:val="22"/>
        </w:rPr>
        <w:t xml:space="preserve"> e firmata dall’aspirante (con sottoscrizione non soggetta ad autentica), dovranno essere indicati, con chiarezza e precisione e sotto la propria responsabilità:</w:t>
      </w:r>
    </w:p>
    <w:p w:rsidR="00465335" w:rsidRDefault="00465335">
      <w:pPr>
        <w:ind w:left="851" w:hanging="284"/>
        <w:jc w:val="both"/>
        <w:rPr>
          <w:sz w:val="22"/>
        </w:rPr>
      </w:pPr>
      <w:r>
        <w:rPr>
          <w:sz w:val="22"/>
        </w:rPr>
        <w:t>1) le proprie generalità, la data e il luogo di nascita, la cittadinanza, la residenza e il recapito eletto agli effetti del concorso (specificando il codice di avviamento postale e il numero di telefono);</w:t>
      </w:r>
    </w:p>
    <w:p w:rsidR="00465335" w:rsidRDefault="00465335">
      <w:pPr>
        <w:ind w:left="851" w:hanging="284"/>
        <w:jc w:val="both"/>
        <w:rPr>
          <w:sz w:val="22"/>
        </w:rPr>
      </w:pPr>
      <w:r>
        <w:rPr>
          <w:sz w:val="22"/>
        </w:rPr>
        <w:t xml:space="preserve">2) il </w:t>
      </w:r>
      <w:r>
        <w:rPr>
          <w:b/>
          <w:sz w:val="22"/>
          <w:u w:val="single"/>
        </w:rPr>
        <w:t xml:space="preserve">numero di </w:t>
      </w:r>
      <w:r w:rsidR="006F0623">
        <w:rPr>
          <w:b/>
          <w:sz w:val="22"/>
          <w:u w:val="single"/>
        </w:rPr>
        <w:t>protocollo</w:t>
      </w:r>
      <w:r w:rsidRPr="00B70F56">
        <w:rPr>
          <w:sz w:val="22"/>
        </w:rPr>
        <w:t xml:space="preserve"> </w:t>
      </w:r>
      <w:r>
        <w:rPr>
          <w:sz w:val="22"/>
        </w:rPr>
        <w:t>ed il titolo dell’assegno per il quale si intende concorrere;</w:t>
      </w:r>
    </w:p>
    <w:p w:rsidR="00465335" w:rsidRDefault="00465335">
      <w:pPr>
        <w:ind w:left="851" w:hanging="284"/>
        <w:jc w:val="both"/>
        <w:rPr>
          <w:sz w:val="22"/>
        </w:rPr>
      </w:pPr>
      <w:r>
        <w:rPr>
          <w:sz w:val="22"/>
        </w:rPr>
        <w:t>3) la laurea posseduta con l'indicazione della tipologia (Vecchio Ordinamento o Nuovo Ordinamento), data del conseguimento, dell'Università che l'ha rilasciata e della votazione ottenuta;</w:t>
      </w:r>
    </w:p>
    <w:p w:rsidR="00465335" w:rsidRDefault="00465335">
      <w:pPr>
        <w:ind w:left="851" w:hanging="284"/>
        <w:jc w:val="both"/>
        <w:rPr>
          <w:sz w:val="22"/>
        </w:rPr>
      </w:pPr>
      <w:r>
        <w:rPr>
          <w:sz w:val="22"/>
        </w:rPr>
        <w:t xml:space="preserve">4) il titolo di dottore di ricerca eventualmente posseduto, con l'indicazione della sede amministrativa e della data del conseguimento; </w:t>
      </w:r>
    </w:p>
    <w:p w:rsidR="00465335" w:rsidRDefault="00465335">
      <w:pPr>
        <w:ind w:left="851" w:hanging="284"/>
        <w:jc w:val="both"/>
        <w:rPr>
          <w:sz w:val="22"/>
        </w:rPr>
      </w:pPr>
      <w:r>
        <w:rPr>
          <w:sz w:val="22"/>
        </w:rPr>
        <w:t>5) ogni altra notizia utile al fine di valutare l'affinità esistente tra il curriculum degli studi seguiti e il programma di ricerca di cui all'art. 2 del presente bando;</w:t>
      </w:r>
    </w:p>
    <w:p w:rsidR="00465335" w:rsidRDefault="00465335">
      <w:pPr>
        <w:ind w:left="851" w:hanging="284"/>
        <w:jc w:val="both"/>
        <w:rPr>
          <w:sz w:val="22"/>
        </w:rPr>
      </w:pPr>
      <w:r>
        <w:rPr>
          <w:sz w:val="22"/>
        </w:rPr>
        <w:t>6) il non godimento di altra borsa di studio a qualsiasi titolo conferite, (con l'eccezione di quelle concesse da istituzioni nazionali o straniere utili ad integrare, con soggiorni all'estero, l’attività di ricerca), ovvero l’impegno a rinunciarvi qualora si risultasse vincitore;</w:t>
      </w:r>
    </w:p>
    <w:p w:rsidR="00465335" w:rsidRDefault="00465335">
      <w:pPr>
        <w:pStyle w:val="Rientrocorpodeltesto3"/>
      </w:pPr>
      <w:r>
        <w:t>7) di non essere dipendenti di ruolo presso le Università, gli Osservatori Astronomici, Astrofisici e Vesuviani, gli Enti pubblici e le Istituzioni di ricerca di cui all’art. 8 del D.P.C.M. 30.12.93, n.593 e successive modificazioni e integrazioni, l’ENEA e l’ASI;</w:t>
      </w:r>
    </w:p>
    <w:p w:rsidR="00465335" w:rsidRDefault="00465335" w:rsidP="00785B81">
      <w:pPr>
        <w:pStyle w:val="Rientrocorpodeltesto3"/>
      </w:pPr>
      <w:r>
        <w:t xml:space="preserve">8) di non avere </w:t>
      </w:r>
      <w:r w:rsidRPr="00785B81">
        <w:t>un grado di</w:t>
      </w:r>
      <w:r>
        <w:t xml:space="preserve"> </w:t>
      </w:r>
      <w:r w:rsidRPr="00785B81">
        <w:t>parentela o di affinità, fino al quarto grado compreso, con un</w:t>
      </w:r>
      <w:r>
        <w:t xml:space="preserve"> </w:t>
      </w:r>
      <w:r w:rsidRPr="00785B81">
        <w:t xml:space="preserve">professore appartenente al </w:t>
      </w:r>
      <w:r>
        <w:t>D</w:t>
      </w:r>
      <w:r w:rsidRPr="00785B81">
        <w:t xml:space="preserve">ipartimento </w:t>
      </w:r>
      <w:r>
        <w:t xml:space="preserve">presso </w:t>
      </w:r>
      <w:r>
        <w:lastRenderedPageBreak/>
        <w:t>cui sarà svolto l’assegno</w:t>
      </w:r>
      <w:r w:rsidRPr="00785B81">
        <w:t xml:space="preserve"> ovvero con il </w:t>
      </w:r>
      <w:r>
        <w:t>Re</w:t>
      </w:r>
      <w:r w:rsidRPr="00785B81">
        <w:t xml:space="preserve">ttore, il </w:t>
      </w:r>
      <w:r>
        <w:t>D</w:t>
      </w:r>
      <w:r w:rsidRPr="00785B81">
        <w:t xml:space="preserve">irettore </w:t>
      </w:r>
      <w:r>
        <w:t>Amministrativo</w:t>
      </w:r>
      <w:r w:rsidRPr="00785B81">
        <w:t xml:space="preserve"> o un</w:t>
      </w:r>
      <w:r>
        <w:t xml:space="preserve"> </w:t>
      </w:r>
      <w:r w:rsidRPr="00785B81">
        <w:t xml:space="preserve">componente del </w:t>
      </w:r>
      <w:r>
        <w:t>C</w:t>
      </w:r>
      <w:r w:rsidRPr="00785B81">
        <w:t xml:space="preserve">onsiglio di </w:t>
      </w:r>
      <w:r>
        <w:t>A</w:t>
      </w:r>
      <w:r w:rsidRPr="00785B81">
        <w:t>mministrazione dell'</w:t>
      </w:r>
      <w:r>
        <w:t>A</w:t>
      </w:r>
      <w:r w:rsidRPr="00785B81">
        <w:t>teneo</w:t>
      </w:r>
      <w:r>
        <w:t>.</w:t>
      </w:r>
    </w:p>
    <w:p w:rsidR="00465335" w:rsidRDefault="00465335">
      <w:pPr>
        <w:jc w:val="both"/>
        <w:rPr>
          <w:sz w:val="22"/>
        </w:rPr>
      </w:pPr>
      <w:r>
        <w:rPr>
          <w:sz w:val="22"/>
        </w:rPr>
        <w:t>Alla domanda gli aspiranti debbono allegare, utilizzando gli appositi moduli:</w:t>
      </w:r>
    </w:p>
    <w:p w:rsidR="00465335" w:rsidRDefault="00465335" w:rsidP="00A27DB4">
      <w:pPr>
        <w:numPr>
          <w:ilvl w:val="0"/>
          <w:numId w:val="23"/>
        </w:numPr>
        <w:jc w:val="both"/>
        <w:rPr>
          <w:sz w:val="22"/>
        </w:rPr>
      </w:pPr>
      <w:r w:rsidRPr="00A27DB4">
        <w:rPr>
          <w:b/>
          <w:sz w:val="22"/>
        </w:rPr>
        <w:t>dettagliato curriculum scientifico-professionale</w:t>
      </w:r>
      <w:r>
        <w:rPr>
          <w:sz w:val="22"/>
        </w:rPr>
        <w:t xml:space="preserve"> da cui risulti l’idoneità all’attività di ricerca da svolgersi;</w:t>
      </w:r>
    </w:p>
    <w:p w:rsidR="00465335" w:rsidRDefault="00465335" w:rsidP="00A27DB4">
      <w:pPr>
        <w:numPr>
          <w:ilvl w:val="0"/>
          <w:numId w:val="23"/>
        </w:numPr>
        <w:jc w:val="both"/>
        <w:rPr>
          <w:sz w:val="22"/>
        </w:rPr>
      </w:pPr>
      <w:r w:rsidRPr="00A27DB4">
        <w:rPr>
          <w:b/>
          <w:sz w:val="22"/>
        </w:rPr>
        <w:t>autocertificazione relativa alla laurea</w:t>
      </w:r>
      <w:r>
        <w:rPr>
          <w:sz w:val="22"/>
        </w:rPr>
        <w:t xml:space="preserve">, con l’indicazione del titolo della tesi discussa e della votazione ottenuta in sede di esame di laurea </w:t>
      </w:r>
      <w:r>
        <w:rPr>
          <w:b/>
          <w:sz w:val="22"/>
        </w:rPr>
        <w:t>(</w:t>
      </w:r>
      <w:r>
        <w:rPr>
          <w:b/>
          <w:sz w:val="22"/>
          <w:u w:val="single"/>
        </w:rPr>
        <w:t>ALL. B</w:t>
      </w:r>
      <w:r>
        <w:rPr>
          <w:b/>
          <w:sz w:val="22"/>
        </w:rPr>
        <w:t>)</w:t>
      </w:r>
      <w:r>
        <w:rPr>
          <w:sz w:val="22"/>
        </w:rPr>
        <w:t xml:space="preserve">; </w:t>
      </w:r>
    </w:p>
    <w:p w:rsidR="00465335" w:rsidRDefault="00465335" w:rsidP="00A27DB4">
      <w:pPr>
        <w:numPr>
          <w:ilvl w:val="0"/>
          <w:numId w:val="23"/>
        </w:numPr>
        <w:jc w:val="both"/>
        <w:rPr>
          <w:sz w:val="22"/>
        </w:rPr>
      </w:pPr>
      <w:r>
        <w:rPr>
          <w:sz w:val="22"/>
        </w:rPr>
        <w:t xml:space="preserve">(eventualmente) </w:t>
      </w:r>
      <w:r w:rsidRPr="00A27DB4">
        <w:rPr>
          <w:b/>
          <w:sz w:val="22"/>
        </w:rPr>
        <w:t>autocertificazione relativa al titolo di dottore di ricerca</w:t>
      </w:r>
      <w:r>
        <w:rPr>
          <w:sz w:val="22"/>
        </w:rPr>
        <w:t xml:space="preserve"> </w:t>
      </w:r>
      <w:r>
        <w:rPr>
          <w:b/>
          <w:sz w:val="22"/>
        </w:rPr>
        <w:t>(</w:t>
      </w:r>
      <w:r>
        <w:rPr>
          <w:b/>
          <w:sz w:val="22"/>
          <w:u w:val="single"/>
        </w:rPr>
        <w:t>ALL. B</w:t>
      </w:r>
      <w:r>
        <w:rPr>
          <w:b/>
          <w:sz w:val="22"/>
        </w:rPr>
        <w:t>)</w:t>
      </w:r>
      <w:r>
        <w:rPr>
          <w:sz w:val="22"/>
        </w:rPr>
        <w:t>;</w:t>
      </w:r>
    </w:p>
    <w:p w:rsidR="00465335" w:rsidRDefault="00465335" w:rsidP="00A27DB4">
      <w:pPr>
        <w:numPr>
          <w:ilvl w:val="0"/>
          <w:numId w:val="23"/>
        </w:numPr>
        <w:jc w:val="both"/>
        <w:rPr>
          <w:sz w:val="22"/>
        </w:rPr>
      </w:pPr>
      <w:r w:rsidRPr="00A27DB4">
        <w:rPr>
          <w:sz w:val="22"/>
        </w:rPr>
        <w:t xml:space="preserve">(eventualmente) </w:t>
      </w:r>
      <w:r w:rsidRPr="00A27DB4">
        <w:rPr>
          <w:b/>
          <w:sz w:val="22"/>
        </w:rPr>
        <w:t>copia delle pubblicazioni e degli eventuali altri titoli</w:t>
      </w:r>
      <w:r>
        <w:rPr>
          <w:sz w:val="22"/>
        </w:rPr>
        <w:t xml:space="preserve"> (in originale o dichiarati conformi all’originale utilizzando l’apposito modulo allegato - </w:t>
      </w:r>
      <w:r>
        <w:rPr>
          <w:b/>
          <w:sz w:val="22"/>
          <w:u w:val="single"/>
        </w:rPr>
        <w:t>ALL. C</w:t>
      </w:r>
      <w:r>
        <w:rPr>
          <w:sz w:val="22"/>
        </w:rPr>
        <w:t>) che il candidato ritenga utili per il giudizio della Commissione;</w:t>
      </w:r>
    </w:p>
    <w:p w:rsidR="00465335" w:rsidRDefault="00465335" w:rsidP="00A27DB4">
      <w:pPr>
        <w:numPr>
          <w:ilvl w:val="0"/>
          <w:numId w:val="23"/>
        </w:numPr>
        <w:jc w:val="both"/>
        <w:rPr>
          <w:sz w:val="22"/>
        </w:rPr>
      </w:pPr>
      <w:r w:rsidRPr="00A27DB4">
        <w:rPr>
          <w:sz w:val="22"/>
        </w:rPr>
        <w:t xml:space="preserve">(eventualmente) </w:t>
      </w:r>
      <w:r w:rsidRPr="00A27DB4">
        <w:rPr>
          <w:b/>
          <w:sz w:val="22"/>
        </w:rPr>
        <w:t>elenco, in carta libera, delle pubblicazioni, degli attestati e dei titoli sopramenzionati</w:t>
      </w:r>
      <w:r>
        <w:rPr>
          <w:sz w:val="22"/>
        </w:rPr>
        <w:t>.</w:t>
      </w:r>
    </w:p>
    <w:p w:rsidR="00465335" w:rsidRDefault="00465335">
      <w:pPr>
        <w:jc w:val="both"/>
        <w:rPr>
          <w:sz w:val="22"/>
        </w:rPr>
      </w:pPr>
      <w:r>
        <w:rPr>
          <w:sz w:val="22"/>
        </w:rPr>
        <w:t>Non saranno prese in considerazione le domande che non rispettino le suddette prescrizioni.</w:t>
      </w:r>
    </w:p>
    <w:p w:rsidR="00465335" w:rsidRDefault="00465335">
      <w:pPr>
        <w:ind w:firstLine="708"/>
        <w:jc w:val="both"/>
        <w:rPr>
          <w:sz w:val="22"/>
        </w:rPr>
      </w:pPr>
      <w:r>
        <w:rPr>
          <w:sz w:val="22"/>
        </w:rPr>
        <w:t>L'amministrazione non assume alcuna responsabilità per il caso di dispersione di comunicazioni dipendenti da inesatte indicazioni della residenza e del recapito da parte dell'aspirante o da mancata oppure tardiva comunicazione del cambiamento degli stessi, né per eventuali disguidi postali o telegrafici non imputabili a colpa dell'amministrazione stessa.</w:t>
      </w:r>
    </w:p>
    <w:p w:rsidR="00465335" w:rsidRPr="001D7DC0" w:rsidRDefault="00465335">
      <w:pPr>
        <w:ind w:firstLine="708"/>
        <w:jc w:val="both"/>
        <w:rPr>
          <w:sz w:val="22"/>
        </w:rPr>
      </w:pPr>
      <w:r w:rsidRPr="001D7DC0">
        <w:rPr>
          <w:sz w:val="22"/>
        </w:rPr>
        <w:t>I candidati dovranno provvedere, a loro spese, e previa richiesta scritta, entro 4 mesi dalla data di emanazione del presente bando, al recupero dei titoli e delle eventuali pubblicazioni inviati a</w:t>
      </w:r>
      <w:r w:rsidR="000F2984">
        <w:rPr>
          <w:sz w:val="22"/>
        </w:rPr>
        <w:t>l Dipartimento</w:t>
      </w:r>
      <w:r w:rsidRPr="001D7DC0">
        <w:rPr>
          <w:sz w:val="22"/>
        </w:rPr>
        <w:t>. Trascorso</w:t>
      </w:r>
      <w:r w:rsidR="000F2984">
        <w:rPr>
          <w:sz w:val="22"/>
        </w:rPr>
        <w:t xml:space="preserve"> tale periodo l’amministrazione universitaria </w:t>
      </w:r>
      <w:r w:rsidRPr="001D7DC0">
        <w:rPr>
          <w:sz w:val="22"/>
        </w:rPr>
        <w:t>non sarà più responsabile, in alcun modo, del suddetto materiale.</w:t>
      </w:r>
    </w:p>
    <w:p w:rsidR="00465335" w:rsidRDefault="00465335">
      <w:pPr>
        <w:ind w:firstLine="708"/>
        <w:jc w:val="both"/>
        <w:rPr>
          <w:sz w:val="22"/>
        </w:rPr>
      </w:pPr>
      <w:r>
        <w:rPr>
          <w:sz w:val="22"/>
        </w:rPr>
        <w:t xml:space="preserve">I dati personali trasmessi dai candidati con le domande di partecipazione alla procedura concorsuale, ai sensi del </w:t>
      </w:r>
      <w:r w:rsidRPr="00DD22E8">
        <w:rPr>
          <w:sz w:val="22"/>
        </w:rPr>
        <w:t>D.P.R. 28-12-2000 n. 445</w:t>
      </w:r>
      <w:r>
        <w:rPr>
          <w:sz w:val="22"/>
        </w:rPr>
        <w:t xml:space="preserve">, </w:t>
      </w:r>
      <w:r>
        <w:rPr>
          <w:sz w:val="22"/>
        </w:rPr>
        <w:lastRenderedPageBreak/>
        <w:t>saranno trattati esclusivamente per le finalità di gestione delle presente procedura e degli eventuali procedimenti di attribuzione degli assegni in questione.</w:t>
      </w:r>
    </w:p>
    <w:p w:rsidR="00465335" w:rsidRDefault="00465335">
      <w:pPr>
        <w:ind w:firstLine="708"/>
        <w:jc w:val="both"/>
        <w:rPr>
          <w:sz w:val="22"/>
        </w:rPr>
      </w:pPr>
    </w:p>
    <w:p w:rsidR="00465335" w:rsidRDefault="00465335">
      <w:pPr>
        <w:jc w:val="center"/>
        <w:rPr>
          <w:b/>
          <w:sz w:val="22"/>
        </w:rPr>
      </w:pPr>
      <w:r>
        <w:rPr>
          <w:b/>
          <w:sz w:val="22"/>
        </w:rPr>
        <w:t>Art. 5</w:t>
      </w:r>
    </w:p>
    <w:p w:rsidR="00465335" w:rsidRDefault="00465335">
      <w:pPr>
        <w:ind w:firstLine="708"/>
        <w:jc w:val="both"/>
        <w:rPr>
          <w:sz w:val="22"/>
        </w:rPr>
      </w:pPr>
      <w:r>
        <w:rPr>
          <w:sz w:val="22"/>
        </w:rPr>
        <w:t xml:space="preserve">Gli assegni sono erogati previa valutazione comparativa basata sui titoli dei candidati e su un colloquio. A tal fine su proposta del Consiglio di Dipartimento interessato viene nominata dal </w:t>
      </w:r>
      <w:r w:rsidR="00B53549">
        <w:rPr>
          <w:sz w:val="22"/>
        </w:rPr>
        <w:t>Dir</w:t>
      </w:r>
      <w:r>
        <w:rPr>
          <w:sz w:val="22"/>
        </w:rPr>
        <w:t xml:space="preserve">ettore una </w:t>
      </w:r>
      <w:r w:rsidR="009940C5">
        <w:rPr>
          <w:sz w:val="22"/>
        </w:rPr>
        <w:t xml:space="preserve">Commissione composta </w:t>
      </w:r>
      <w:r w:rsidR="00B53549" w:rsidRPr="00B53549">
        <w:rPr>
          <w:sz w:val="22"/>
        </w:rPr>
        <w:t>da un minimo di 3 a un massimo di 5 docenti appartenenti al Dipartimento, di cui almeno due professori di ruolo; la Commissione</w:t>
      </w:r>
      <w:r w:rsidR="00B53549">
        <w:rPr>
          <w:sz w:val="22"/>
        </w:rPr>
        <w:t xml:space="preserve"> </w:t>
      </w:r>
      <w:r w:rsidR="00B53549" w:rsidRPr="00B53549">
        <w:rPr>
          <w:sz w:val="22"/>
        </w:rPr>
        <w:t>può essere integrata da un ulteriore componente non appartenente ai ruoli universitari, esperto nell’area scientifica nel cui ambito si svolgeranno le attività di ricerca dell’assegnista</w:t>
      </w:r>
      <w:r>
        <w:rPr>
          <w:sz w:val="22"/>
        </w:rPr>
        <w:t>.</w:t>
      </w:r>
    </w:p>
    <w:p w:rsidR="00465335" w:rsidRDefault="00465335" w:rsidP="00B53549">
      <w:pPr>
        <w:ind w:firstLine="708"/>
        <w:jc w:val="both"/>
        <w:rPr>
          <w:sz w:val="22"/>
        </w:rPr>
      </w:pPr>
      <w:r>
        <w:rPr>
          <w:sz w:val="22"/>
        </w:rPr>
        <w:t xml:space="preserve">I criteri di valutazione </w:t>
      </w:r>
      <w:r w:rsidR="00B53549">
        <w:rPr>
          <w:sz w:val="22"/>
        </w:rPr>
        <w:t xml:space="preserve">ed i relativi punteggi </w:t>
      </w:r>
      <w:r>
        <w:rPr>
          <w:sz w:val="22"/>
        </w:rPr>
        <w:t>saranno predeter</w:t>
      </w:r>
      <w:r w:rsidR="00B53549">
        <w:rPr>
          <w:sz w:val="22"/>
        </w:rPr>
        <w:t>minati dalla stessa commissione.</w:t>
      </w:r>
    </w:p>
    <w:p w:rsidR="00465335" w:rsidRDefault="00465335">
      <w:pPr>
        <w:ind w:firstLine="708"/>
        <w:jc w:val="both"/>
        <w:rPr>
          <w:sz w:val="22"/>
        </w:rPr>
      </w:pPr>
      <w:r>
        <w:rPr>
          <w:sz w:val="22"/>
        </w:rPr>
        <w:t>I candidati ammessi a sostenere la prova orale verranno convocati, a cura della Segreteria del Dipartimento interessato, mediante lettera raccomandata con avviso di ricevimento inviata non meno di dieci giorni prima dello svolgimento della prova. Essi dovranno presentarsi muniti di idoneo e valido documento di riconoscimento.</w:t>
      </w:r>
    </w:p>
    <w:p w:rsidR="00465335" w:rsidRDefault="00465335">
      <w:pPr>
        <w:ind w:firstLine="708"/>
        <w:jc w:val="both"/>
        <w:rPr>
          <w:sz w:val="22"/>
        </w:rPr>
      </w:pPr>
      <w:r>
        <w:rPr>
          <w:sz w:val="22"/>
        </w:rPr>
        <w:t>I candidati portatori di handicap, ai sensi della legge 5 febbraio 1992 n. 104, dovranno fare esplicita richiesta in relazione al proprio handicap riguardo l’ausilio necessario per poter sostenere il colloquio.</w:t>
      </w:r>
    </w:p>
    <w:p w:rsidR="00465335" w:rsidRDefault="00465335">
      <w:pPr>
        <w:ind w:firstLine="708"/>
        <w:jc w:val="both"/>
        <w:rPr>
          <w:sz w:val="22"/>
        </w:rPr>
      </w:pPr>
      <w:r>
        <w:rPr>
          <w:sz w:val="22"/>
        </w:rPr>
        <w:t>Al termine di ogni sessione di colloqui la Commissione procederà alla formulazione di una graduatoria dei candidati con il relativo punteggio, affissa nella sede degli esami.</w:t>
      </w:r>
    </w:p>
    <w:p w:rsidR="00465335" w:rsidRDefault="00465335">
      <w:pPr>
        <w:ind w:firstLine="708"/>
        <w:jc w:val="both"/>
        <w:rPr>
          <w:sz w:val="22"/>
        </w:rPr>
      </w:pPr>
      <w:r>
        <w:rPr>
          <w:sz w:val="22"/>
        </w:rPr>
        <w:t>Il giudizio della Commissione è insindacabile.</w:t>
      </w:r>
    </w:p>
    <w:p w:rsidR="00B53549" w:rsidRDefault="00465335" w:rsidP="00B53549">
      <w:pPr>
        <w:ind w:firstLine="708"/>
        <w:jc w:val="both"/>
        <w:rPr>
          <w:sz w:val="22"/>
        </w:rPr>
      </w:pPr>
      <w:r w:rsidRPr="00A27DB4">
        <w:rPr>
          <w:sz w:val="22"/>
        </w:rPr>
        <w:t xml:space="preserve">Le procedure concorsuali si concludono con la formulazione di una graduatoria dei candidati con il relativo </w:t>
      </w:r>
      <w:r w:rsidR="00B53549">
        <w:rPr>
          <w:sz w:val="22"/>
        </w:rPr>
        <w:t>punteggio</w:t>
      </w:r>
      <w:r w:rsidRPr="00A27DB4">
        <w:rPr>
          <w:sz w:val="22"/>
        </w:rPr>
        <w:t xml:space="preserve"> finale</w:t>
      </w:r>
      <w:r w:rsidR="00643C9C">
        <w:rPr>
          <w:sz w:val="22"/>
        </w:rPr>
        <w:t xml:space="preserve">. </w:t>
      </w:r>
      <w:r w:rsidR="00B53549" w:rsidRPr="00B53549">
        <w:rPr>
          <w:sz w:val="22"/>
        </w:rPr>
        <w:t>Gli atti relativi alla procedura di valutazione comparativa sono trasmessi all’Ufficio Ricerca</w:t>
      </w:r>
      <w:r w:rsidR="00B53549">
        <w:rPr>
          <w:sz w:val="22"/>
        </w:rPr>
        <w:t xml:space="preserve"> dell’amministrazione centrale</w:t>
      </w:r>
      <w:r w:rsidR="00B53549" w:rsidRPr="00B53549">
        <w:rPr>
          <w:sz w:val="22"/>
        </w:rPr>
        <w:t>, al fine della predisposizione del decreto dirigenziale di approvazione degli atti medesimi</w:t>
      </w:r>
      <w:r w:rsidR="00B53549">
        <w:rPr>
          <w:sz w:val="22"/>
        </w:rPr>
        <w:t>.</w:t>
      </w:r>
      <w:r w:rsidR="00B53549" w:rsidRPr="00B53549">
        <w:rPr>
          <w:sz w:val="22"/>
        </w:rPr>
        <w:t xml:space="preserve"> </w:t>
      </w:r>
      <w:r w:rsidR="00B53549">
        <w:rPr>
          <w:sz w:val="22"/>
        </w:rPr>
        <w:br w:type="page"/>
      </w:r>
    </w:p>
    <w:p w:rsidR="00465335" w:rsidRDefault="00465335">
      <w:pPr>
        <w:ind w:firstLine="708"/>
        <w:jc w:val="both"/>
        <w:rPr>
          <w:sz w:val="22"/>
        </w:rPr>
      </w:pPr>
    </w:p>
    <w:p w:rsidR="00465335" w:rsidRDefault="00465335">
      <w:pPr>
        <w:jc w:val="center"/>
        <w:rPr>
          <w:b/>
          <w:sz w:val="22"/>
        </w:rPr>
      </w:pPr>
      <w:r>
        <w:rPr>
          <w:b/>
          <w:sz w:val="22"/>
        </w:rPr>
        <w:t>Art. 6</w:t>
      </w:r>
    </w:p>
    <w:p w:rsidR="00047C67" w:rsidRDefault="00B53549" w:rsidP="00EB04DC">
      <w:pPr>
        <w:tabs>
          <w:tab w:val="left" w:pos="567"/>
        </w:tabs>
        <w:ind w:firstLine="284"/>
        <w:jc w:val="both"/>
        <w:rPr>
          <w:sz w:val="22"/>
        </w:rPr>
      </w:pPr>
      <w:r>
        <w:rPr>
          <w:sz w:val="22"/>
        </w:rPr>
        <w:tab/>
      </w:r>
      <w:r w:rsidR="00047C67" w:rsidRPr="00047C67">
        <w:rPr>
          <w:sz w:val="22"/>
        </w:rPr>
        <w:t xml:space="preserve">Acquisito il decreto di cui all’art. </w:t>
      </w:r>
      <w:r w:rsidR="00047C67">
        <w:rPr>
          <w:sz w:val="22"/>
        </w:rPr>
        <w:t>5</w:t>
      </w:r>
      <w:r w:rsidR="00047C67" w:rsidRPr="00047C67">
        <w:rPr>
          <w:sz w:val="22"/>
        </w:rPr>
        <w:t xml:space="preserve">, </w:t>
      </w:r>
      <w:r w:rsidR="00047C67">
        <w:rPr>
          <w:sz w:val="22"/>
        </w:rPr>
        <w:t>con cui si indica il</w:t>
      </w:r>
      <w:r w:rsidR="00047C67" w:rsidRPr="00047C67">
        <w:rPr>
          <w:sz w:val="22"/>
        </w:rPr>
        <w:t xml:space="preserve"> candidato che ha diritto al conferimento dell’assegno, il Direttore del Dipartimento procede al conferimento dell’assegno tramite la sottoscrizione del relativo contratto, unitamente all’assegnatario</w:t>
      </w:r>
      <w:r w:rsidR="00047C67">
        <w:rPr>
          <w:sz w:val="22"/>
        </w:rPr>
        <w:t>.</w:t>
      </w:r>
    </w:p>
    <w:p w:rsidR="00465335" w:rsidRDefault="00047C67" w:rsidP="00EB04DC">
      <w:pPr>
        <w:tabs>
          <w:tab w:val="left" w:pos="567"/>
        </w:tabs>
        <w:ind w:firstLine="284"/>
        <w:jc w:val="both"/>
        <w:rPr>
          <w:sz w:val="22"/>
        </w:rPr>
      </w:pPr>
      <w:r>
        <w:rPr>
          <w:sz w:val="22"/>
        </w:rPr>
        <w:tab/>
      </w:r>
      <w:r w:rsidR="00465335">
        <w:rPr>
          <w:sz w:val="22"/>
        </w:rPr>
        <w:t>All’atto della nomina i vincitori dovranno autocertificare i seguenti stati, fatti e qualità personali:</w:t>
      </w:r>
    </w:p>
    <w:p w:rsidR="00465335" w:rsidRPr="00761BC5" w:rsidRDefault="00761BC5" w:rsidP="00EB04DC">
      <w:pPr>
        <w:numPr>
          <w:ilvl w:val="0"/>
          <w:numId w:val="21"/>
        </w:numPr>
        <w:tabs>
          <w:tab w:val="left" w:pos="567"/>
        </w:tabs>
        <w:ind w:left="0" w:firstLine="284"/>
        <w:rPr>
          <w:sz w:val="22"/>
        </w:rPr>
      </w:pPr>
      <w:r>
        <w:rPr>
          <w:sz w:val="22"/>
        </w:rPr>
        <w:t>dati anagrafici</w:t>
      </w:r>
      <w:r w:rsidR="00465335" w:rsidRPr="00761BC5">
        <w:rPr>
          <w:sz w:val="22"/>
        </w:rPr>
        <w:t>;</w:t>
      </w:r>
    </w:p>
    <w:p w:rsidR="00465335" w:rsidRPr="009073BD" w:rsidRDefault="00761BC5" w:rsidP="00EB04DC">
      <w:pPr>
        <w:numPr>
          <w:ilvl w:val="0"/>
          <w:numId w:val="21"/>
        </w:numPr>
        <w:tabs>
          <w:tab w:val="left" w:pos="567"/>
        </w:tabs>
        <w:ind w:left="0" w:firstLine="284"/>
        <w:rPr>
          <w:sz w:val="22"/>
        </w:rPr>
      </w:pPr>
      <w:r>
        <w:rPr>
          <w:sz w:val="22"/>
        </w:rPr>
        <w:t xml:space="preserve">dati </w:t>
      </w:r>
      <w:r w:rsidR="00465335" w:rsidRPr="009073BD">
        <w:rPr>
          <w:sz w:val="22"/>
        </w:rPr>
        <w:t>fiscal</w:t>
      </w:r>
      <w:r>
        <w:rPr>
          <w:sz w:val="22"/>
        </w:rPr>
        <w:t>i e previdenziali</w:t>
      </w:r>
      <w:r w:rsidR="00465335" w:rsidRPr="009073BD">
        <w:rPr>
          <w:sz w:val="22"/>
        </w:rPr>
        <w:t>;</w:t>
      </w:r>
    </w:p>
    <w:p w:rsidR="00465335" w:rsidRPr="009073BD" w:rsidRDefault="00465335" w:rsidP="00EB04DC">
      <w:pPr>
        <w:numPr>
          <w:ilvl w:val="0"/>
          <w:numId w:val="21"/>
        </w:numPr>
        <w:tabs>
          <w:tab w:val="left" w:pos="567"/>
        </w:tabs>
        <w:ind w:left="0" w:firstLine="284"/>
        <w:rPr>
          <w:sz w:val="22"/>
        </w:rPr>
      </w:pPr>
      <w:r w:rsidRPr="009073BD">
        <w:rPr>
          <w:sz w:val="22"/>
        </w:rPr>
        <w:t xml:space="preserve">di non godere di borse di studio di cui al precedente art. 4 </w:t>
      </w:r>
    </w:p>
    <w:p w:rsidR="00465335" w:rsidRPr="009073BD" w:rsidRDefault="00465335" w:rsidP="00EB04DC">
      <w:pPr>
        <w:numPr>
          <w:ilvl w:val="0"/>
          <w:numId w:val="21"/>
        </w:numPr>
        <w:tabs>
          <w:tab w:val="left" w:pos="567"/>
        </w:tabs>
        <w:ind w:left="0" w:firstLine="284"/>
        <w:rPr>
          <w:sz w:val="22"/>
        </w:rPr>
      </w:pPr>
      <w:r w:rsidRPr="009073BD">
        <w:rPr>
          <w:sz w:val="22"/>
        </w:rPr>
        <w:t>di non essere dipendenti di ruolo presso le Università, gli Osservatori Astronomici, Astrofisici e Vesuviani, gli Enti pubblici e le Istituzioni di ricerca di cui all’art. 8 del D.P.C.M. 30.12.93, n.593 e successive modificazioni e integrazioni, l’ENEA e l’ASI;</w:t>
      </w:r>
    </w:p>
    <w:p w:rsidR="00465335" w:rsidRDefault="00465335" w:rsidP="00EB04DC">
      <w:pPr>
        <w:numPr>
          <w:ilvl w:val="0"/>
          <w:numId w:val="21"/>
        </w:numPr>
        <w:tabs>
          <w:tab w:val="left" w:pos="567"/>
        </w:tabs>
        <w:ind w:left="0" w:firstLine="284"/>
        <w:rPr>
          <w:sz w:val="22"/>
        </w:rPr>
      </w:pPr>
      <w:r w:rsidRPr="0086322F">
        <w:rPr>
          <w:sz w:val="22"/>
        </w:rPr>
        <w:t>di non avere un grado di parentela o di affinità, fino al quarto grado compreso, con un professore appartenente al Dipartimento presso cui sarà svolto l’assegno ovvero con il Rettore, il Direttore Amministrativo o un componente del Consiglio di Amministrazione dell'Ateneo</w:t>
      </w:r>
      <w:r>
        <w:rPr>
          <w:sz w:val="22"/>
        </w:rPr>
        <w:t>;</w:t>
      </w:r>
    </w:p>
    <w:p w:rsidR="00465335" w:rsidRPr="009073BD" w:rsidRDefault="00465335" w:rsidP="00EB04DC">
      <w:pPr>
        <w:numPr>
          <w:ilvl w:val="0"/>
          <w:numId w:val="21"/>
        </w:numPr>
        <w:tabs>
          <w:tab w:val="left" w:pos="567"/>
        </w:tabs>
        <w:ind w:left="0" w:firstLine="284"/>
        <w:rPr>
          <w:sz w:val="22"/>
        </w:rPr>
      </w:pPr>
      <w:r w:rsidRPr="009073BD">
        <w:rPr>
          <w:sz w:val="22"/>
        </w:rPr>
        <w:t>di non essere iscritt</w:t>
      </w:r>
      <w:r>
        <w:rPr>
          <w:sz w:val="22"/>
        </w:rPr>
        <w:t>i</w:t>
      </w:r>
      <w:r w:rsidRPr="009073BD">
        <w:rPr>
          <w:sz w:val="22"/>
        </w:rPr>
        <w:t xml:space="preserve"> a </w:t>
      </w:r>
      <w:r w:rsidR="001C437F" w:rsidRPr="001C437F">
        <w:rPr>
          <w:sz w:val="22"/>
        </w:rPr>
        <w:t>corsi di laurea, laurea specialistica o magistrale, master universitari, dottorato di ricerca o specializzazione medica</w:t>
      </w:r>
      <w:r>
        <w:rPr>
          <w:sz w:val="22"/>
        </w:rPr>
        <w:t>;</w:t>
      </w:r>
    </w:p>
    <w:p w:rsidR="00465335" w:rsidRPr="009073BD" w:rsidRDefault="00465335" w:rsidP="00EB04DC">
      <w:pPr>
        <w:numPr>
          <w:ilvl w:val="0"/>
          <w:numId w:val="21"/>
        </w:numPr>
        <w:tabs>
          <w:tab w:val="left" w:pos="567"/>
        </w:tabs>
        <w:ind w:left="0" w:firstLine="284"/>
        <w:rPr>
          <w:sz w:val="22"/>
        </w:rPr>
      </w:pPr>
      <w:r w:rsidRPr="009073BD">
        <w:rPr>
          <w:sz w:val="22"/>
        </w:rPr>
        <w:t xml:space="preserve">di non </w:t>
      </w:r>
      <w:r w:rsidR="00761BC5">
        <w:rPr>
          <w:sz w:val="22"/>
        </w:rPr>
        <w:t>usufruire</w:t>
      </w:r>
      <w:r w:rsidRPr="009073BD">
        <w:rPr>
          <w:sz w:val="22"/>
        </w:rPr>
        <w:t xml:space="preserve"> di altri assegni di ricerca</w:t>
      </w:r>
      <w:r w:rsidR="001C437F">
        <w:rPr>
          <w:sz w:val="22"/>
        </w:rPr>
        <w:t xml:space="preserve"> né di contratti da ricercatore a tempo determinato</w:t>
      </w:r>
      <w:r w:rsidRPr="009073BD">
        <w:rPr>
          <w:sz w:val="22"/>
        </w:rPr>
        <w:t>.</w:t>
      </w:r>
    </w:p>
    <w:p w:rsidR="00465335" w:rsidRDefault="00465335">
      <w:pPr>
        <w:jc w:val="center"/>
        <w:rPr>
          <w:b/>
          <w:sz w:val="22"/>
        </w:rPr>
      </w:pPr>
      <w:r>
        <w:rPr>
          <w:b/>
          <w:sz w:val="22"/>
        </w:rPr>
        <w:t>Art. 7</w:t>
      </w:r>
    </w:p>
    <w:p w:rsidR="00465335" w:rsidRDefault="00465335">
      <w:pPr>
        <w:ind w:firstLine="708"/>
        <w:jc w:val="both"/>
        <w:rPr>
          <w:sz w:val="22"/>
        </w:rPr>
      </w:pPr>
      <w:r>
        <w:rPr>
          <w:sz w:val="22"/>
        </w:rPr>
        <w:t xml:space="preserve">Il candidato che risulta vincitore al termine della valutazione comparativa stipula con </w:t>
      </w:r>
      <w:r w:rsidR="001C437F">
        <w:rPr>
          <w:sz w:val="22"/>
        </w:rPr>
        <w:t>il Dipartimento</w:t>
      </w:r>
      <w:r>
        <w:rPr>
          <w:sz w:val="22"/>
        </w:rPr>
        <w:t xml:space="preserve"> un contratto che disciplina la collaborazione per attività di ricerca. </w:t>
      </w:r>
    </w:p>
    <w:p w:rsidR="00465335" w:rsidRDefault="00465335">
      <w:pPr>
        <w:ind w:firstLine="708"/>
        <w:jc w:val="both"/>
        <w:rPr>
          <w:sz w:val="22"/>
        </w:rPr>
      </w:pPr>
      <w:r>
        <w:rPr>
          <w:sz w:val="22"/>
        </w:rPr>
        <w:t>In caso di rinuncia o tardiva accettazione da parte degli aventi diritto subentra</w:t>
      </w:r>
      <w:r w:rsidR="001C437F">
        <w:rPr>
          <w:sz w:val="22"/>
        </w:rPr>
        <w:t>, se disponibile,</w:t>
      </w:r>
      <w:r>
        <w:rPr>
          <w:sz w:val="22"/>
        </w:rPr>
        <w:t xml:space="preserve"> </w:t>
      </w:r>
      <w:r w:rsidR="001C437F">
        <w:rPr>
          <w:sz w:val="22"/>
        </w:rPr>
        <w:t>il successivo</w:t>
      </w:r>
      <w:r>
        <w:rPr>
          <w:sz w:val="22"/>
        </w:rPr>
        <w:t xml:space="preserve"> candidato secondo l'ordine di graduatoria.</w:t>
      </w:r>
    </w:p>
    <w:p w:rsidR="00465335" w:rsidRDefault="00465335">
      <w:pPr>
        <w:ind w:firstLine="708"/>
        <w:jc w:val="both"/>
        <w:rPr>
          <w:sz w:val="22"/>
        </w:rPr>
      </w:pPr>
      <w:r w:rsidRPr="00B879F0">
        <w:rPr>
          <w:sz w:val="22"/>
        </w:rPr>
        <w:t xml:space="preserve">L’attività dell’assegnista deve avere carattere continuativo o comunque temporalmente definito, coordinato rispetto alla complessiva attività del Dipartimento e deve essere strettamente legata alla realizzazione del </w:t>
      </w:r>
      <w:r w:rsidRPr="00B879F0">
        <w:rPr>
          <w:sz w:val="22"/>
        </w:rPr>
        <w:lastRenderedPageBreak/>
        <w:t>programma di ricerca o di una fase di esso, pur essendo svolta in condizioni di autonomia senza orario di lavoro predeterminato</w:t>
      </w:r>
      <w:r>
        <w:rPr>
          <w:sz w:val="22"/>
        </w:rPr>
        <w:t>.</w:t>
      </w:r>
    </w:p>
    <w:p w:rsidR="00465335" w:rsidRDefault="00465335">
      <w:pPr>
        <w:ind w:firstLine="708"/>
        <w:jc w:val="both"/>
        <w:rPr>
          <w:sz w:val="22"/>
        </w:rPr>
      </w:pPr>
      <w:r w:rsidRPr="00B879F0">
        <w:rPr>
          <w:sz w:val="22"/>
        </w:rPr>
        <w:t>Nell’ambito del rapporto contrattuale relativo all’assegno è esclusa per il titolare ogni forma di attività didattica</w:t>
      </w:r>
      <w:r>
        <w:rPr>
          <w:sz w:val="22"/>
        </w:rPr>
        <w:t>.</w:t>
      </w:r>
      <w:r w:rsidR="001C437F">
        <w:rPr>
          <w:sz w:val="22"/>
        </w:rPr>
        <w:t xml:space="preserve"> </w:t>
      </w:r>
      <w:r w:rsidR="001C437F" w:rsidRPr="001C437F">
        <w:rPr>
          <w:sz w:val="22"/>
        </w:rPr>
        <w:t>L’eventuale attribuzione ad un assegnista di attività di supporto alla didattica comporta l’affidamento di uno specifico incarico</w:t>
      </w:r>
      <w:r w:rsidR="001C437F">
        <w:rPr>
          <w:sz w:val="22"/>
        </w:rPr>
        <w:t xml:space="preserve"> da parte del Dipartimento.</w:t>
      </w:r>
    </w:p>
    <w:p w:rsidR="00465335" w:rsidRDefault="00465335">
      <w:pPr>
        <w:ind w:firstLine="708"/>
        <w:jc w:val="both"/>
        <w:rPr>
          <w:sz w:val="22"/>
        </w:rPr>
      </w:pPr>
      <w:r>
        <w:rPr>
          <w:sz w:val="22"/>
        </w:rPr>
        <w:t>L’assunzione o il mantenimento da parte dell’assegnista di incarichi retribuiti (diversi dal rapporto di lavoro dipendente di amministrazioni pubbliche, per il quale è fatto obbligo di aspettativa senza assegni) è subordinata alla preventiva autorizzazione da parte del Consiglio di Dipartimento, sentito il responsabile della ricerca, che ne dichiari la compatibilità con lo svolgimento delle attività connesse all’assegno.</w:t>
      </w:r>
    </w:p>
    <w:p w:rsidR="00465335" w:rsidRDefault="00465335">
      <w:pPr>
        <w:ind w:firstLine="708"/>
        <w:jc w:val="both"/>
        <w:rPr>
          <w:sz w:val="22"/>
        </w:rPr>
      </w:pPr>
      <w:r>
        <w:rPr>
          <w:sz w:val="22"/>
        </w:rPr>
        <w:t>Durante tutto il periodo in cui presta la sua opera presso l’Ateneo il titolare di assegno di ricerca è coperto da assicurazione relativa ad eventuali infortuni derivanti dall’attività svolta</w:t>
      </w:r>
      <w:r w:rsidR="001C437F" w:rsidRPr="001C437F">
        <w:t xml:space="preserve"> </w:t>
      </w:r>
      <w:r w:rsidR="001C437F" w:rsidRPr="001C437F">
        <w:rPr>
          <w:sz w:val="22"/>
        </w:rPr>
        <w:t>occorsi nello svolgimento della propria attività di assegnista</w:t>
      </w:r>
      <w:r>
        <w:rPr>
          <w:sz w:val="22"/>
        </w:rPr>
        <w:t>.</w:t>
      </w:r>
    </w:p>
    <w:p w:rsidR="00465335" w:rsidRDefault="00465335" w:rsidP="00200F78">
      <w:pPr>
        <w:ind w:firstLine="708"/>
        <w:jc w:val="both"/>
        <w:rPr>
          <w:sz w:val="22"/>
        </w:rPr>
      </w:pPr>
      <w:r w:rsidRPr="00200F78">
        <w:rPr>
          <w:sz w:val="22"/>
        </w:rPr>
        <w:t>L’assegno non dà luogo a diritti in ordine all’accesso ai ruoli dell’Università.</w:t>
      </w:r>
    </w:p>
    <w:p w:rsidR="00465335" w:rsidRDefault="00465335">
      <w:pPr>
        <w:jc w:val="center"/>
        <w:rPr>
          <w:b/>
          <w:sz w:val="22"/>
        </w:rPr>
      </w:pPr>
      <w:r>
        <w:rPr>
          <w:b/>
          <w:sz w:val="22"/>
        </w:rPr>
        <w:t>Art. 8</w:t>
      </w:r>
    </w:p>
    <w:p w:rsidR="00465335" w:rsidRDefault="001C437F">
      <w:pPr>
        <w:ind w:firstLine="708"/>
        <w:jc w:val="both"/>
        <w:rPr>
          <w:sz w:val="22"/>
        </w:rPr>
      </w:pPr>
      <w:r w:rsidRPr="001C437F">
        <w:rPr>
          <w:sz w:val="22"/>
        </w:rPr>
        <w:t>Le attività di ricerca svolte ed i risultati scientifici ottenuti nell’ambito di un assegno vengono valutati dal docente responsabile della ricerca in una apposita relazione, che dia conto anche dei prodotti e dei risultati dell’attività dell’assegnista; tale relazione deve essere sottoposta al Consiglio di Dipartimento al termine dell’assegno, oltre che all’atto di ciascuna richiesta di rinnovo</w:t>
      </w:r>
      <w:r w:rsidR="00465335">
        <w:rPr>
          <w:sz w:val="22"/>
        </w:rPr>
        <w:t>.</w:t>
      </w:r>
    </w:p>
    <w:p w:rsidR="00465335" w:rsidRDefault="001C437F" w:rsidP="00C056D1">
      <w:pPr>
        <w:ind w:firstLine="708"/>
        <w:jc w:val="both"/>
        <w:rPr>
          <w:sz w:val="22"/>
        </w:rPr>
      </w:pPr>
      <w:r w:rsidRPr="001C437F">
        <w:rPr>
          <w:sz w:val="22"/>
        </w:rPr>
        <w:t>Il rinnovo dell’assegno è deliberato dal Consiglio di Dipartimento, tenendo conto dei risultati di ricerca conseguiti dal titolare dell’assegno, così come descritti e valutati nella relazione di cui al comma successivo</w:t>
      </w:r>
      <w:r w:rsidR="00465335">
        <w:rPr>
          <w:sz w:val="22"/>
        </w:rPr>
        <w:t xml:space="preserve">. </w:t>
      </w:r>
    </w:p>
    <w:p w:rsidR="00465335" w:rsidRDefault="00465335">
      <w:pPr>
        <w:jc w:val="center"/>
        <w:rPr>
          <w:b/>
          <w:sz w:val="22"/>
        </w:rPr>
      </w:pPr>
      <w:r>
        <w:rPr>
          <w:b/>
          <w:sz w:val="22"/>
        </w:rPr>
        <w:t>Art. 9</w:t>
      </w:r>
    </w:p>
    <w:p w:rsidR="001C437F" w:rsidRDefault="00465335" w:rsidP="001C437F">
      <w:pPr>
        <w:ind w:firstLine="708"/>
        <w:jc w:val="both"/>
        <w:rPr>
          <w:sz w:val="22"/>
        </w:rPr>
      </w:pPr>
      <w:r>
        <w:rPr>
          <w:sz w:val="22"/>
        </w:rPr>
        <w:t>Per quanto non specificato nel presente bando, si fa riferimento alle norme vigenti in materia.</w:t>
      </w:r>
    </w:p>
    <w:p w:rsidR="00465335" w:rsidRPr="001C437F" w:rsidRDefault="001C437F" w:rsidP="001C437F">
      <w:pPr>
        <w:ind w:firstLine="708"/>
        <w:jc w:val="both"/>
        <w:rPr>
          <w:sz w:val="22"/>
        </w:rPr>
      </w:pPr>
      <w:r w:rsidRPr="001C437F">
        <w:rPr>
          <w:sz w:val="22"/>
        </w:rPr>
        <w:t>Il regolamento</w:t>
      </w:r>
      <w:r>
        <w:rPr>
          <w:sz w:val="22"/>
        </w:rPr>
        <w:t xml:space="preserve"> di ateneo per gli assegni di ricerca è reperibile </w:t>
      </w:r>
      <w:r w:rsidRPr="001C437F">
        <w:rPr>
          <w:sz w:val="22"/>
        </w:rPr>
        <w:t>sul sito</w:t>
      </w:r>
      <w:r w:rsidRPr="001C437F">
        <w:rPr>
          <w:sz w:val="22"/>
        </w:rPr>
        <w:br/>
      </w:r>
      <w:hyperlink r:id="rId13" w:history="1">
        <w:r w:rsidRPr="00E46BBA">
          <w:rPr>
            <w:rStyle w:val="Collegamentoipertestuale"/>
            <w:sz w:val="22"/>
          </w:rPr>
          <w:t>http://host.uniroma3.it/uffici/ricerca/</w:t>
        </w:r>
      </w:hyperlink>
      <w:r>
        <w:rPr>
          <w:sz w:val="22"/>
        </w:rPr>
        <w:t xml:space="preserve">. </w:t>
      </w:r>
    </w:p>
    <w:p w:rsidR="00465335" w:rsidRDefault="00465335" w:rsidP="00143E71"/>
    <w:p w:rsidR="00EC2436" w:rsidRDefault="00465335" w:rsidP="003E729A">
      <w:pPr>
        <w:ind w:firstLine="708"/>
        <w:rPr>
          <w:sz w:val="24"/>
          <w:szCs w:val="24"/>
        </w:rPr>
      </w:pPr>
      <w:r w:rsidRPr="00843283">
        <w:rPr>
          <w:sz w:val="24"/>
          <w:szCs w:val="24"/>
        </w:rPr>
        <w:t>Roma,</w:t>
      </w:r>
      <w:r w:rsidR="003E729A" w:rsidRPr="00843283">
        <w:rPr>
          <w:sz w:val="24"/>
          <w:szCs w:val="24"/>
        </w:rPr>
        <w:tab/>
      </w:r>
      <w:r w:rsidR="001756DB">
        <w:rPr>
          <w:sz w:val="24"/>
          <w:szCs w:val="24"/>
        </w:rPr>
        <w:t>29 maggio 2015</w:t>
      </w:r>
      <w:r w:rsidR="003E729A" w:rsidRPr="00843283">
        <w:rPr>
          <w:sz w:val="24"/>
          <w:szCs w:val="24"/>
        </w:rPr>
        <w:tab/>
      </w:r>
      <w:r w:rsidR="003E729A" w:rsidRPr="00843283">
        <w:rPr>
          <w:sz w:val="24"/>
          <w:szCs w:val="24"/>
        </w:rPr>
        <w:tab/>
      </w:r>
      <w:r w:rsidR="00B31EB3" w:rsidRPr="00843283">
        <w:rPr>
          <w:sz w:val="24"/>
          <w:szCs w:val="24"/>
        </w:rPr>
        <w:tab/>
      </w:r>
      <w:r w:rsidR="00B31EB3" w:rsidRPr="00843283">
        <w:rPr>
          <w:sz w:val="24"/>
          <w:szCs w:val="24"/>
        </w:rPr>
        <w:tab/>
      </w:r>
    </w:p>
    <w:p w:rsidR="00465335" w:rsidRPr="00843283" w:rsidRDefault="00EC2436" w:rsidP="003E729A">
      <w:pPr>
        <w:ind w:firstLine="708"/>
        <w:rPr>
          <w:b/>
          <w:szCs w:val="24"/>
        </w:rPr>
      </w:pPr>
      <w:r>
        <w:rPr>
          <w:sz w:val="24"/>
          <w:szCs w:val="24"/>
        </w:rPr>
        <w:tab/>
      </w:r>
      <w:r>
        <w:rPr>
          <w:sz w:val="24"/>
          <w:szCs w:val="24"/>
        </w:rPr>
        <w:tab/>
      </w:r>
      <w:r>
        <w:rPr>
          <w:sz w:val="24"/>
          <w:szCs w:val="24"/>
        </w:rPr>
        <w:tab/>
      </w:r>
      <w:r>
        <w:rPr>
          <w:sz w:val="24"/>
          <w:szCs w:val="24"/>
        </w:rPr>
        <w:tab/>
      </w:r>
      <w:r w:rsidR="003E729A" w:rsidRPr="00843283">
        <w:rPr>
          <w:sz w:val="24"/>
          <w:szCs w:val="24"/>
        </w:rPr>
        <w:tab/>
      </w:r>
      <w:r>
        <w:rPr>
          <w:sz w:val="24"/>
          <w:szCs w:val="24"/>
        </w:rPr>
        <w:tab/>
      </w:r>
      <w:r>
        <w:rPr>
          <w:sz w:val="24"/>
          <w:szCs w:val="24"/>
        </w:rPr>
        <w:tab/>
      </w:r>
      <w:r w:rsidR="00465335" w:rsidRPr="00843283">
        <w:rPr>
          <w:b/>
          <w:szCs w:val="24"/>
        </w:rPr>
        <w:t xml:space="preserve">IL </w:t>
      </w:r>
      <w:r w:rsidR="001C437F">
        <w:rPr>
          <w:b/>
          <w:szCs w:val="24"/>
        </w:rPr>
        <w:t>DI</w:t>
      </w:r>
      <w:r w:rsidR="00465335" w:rsidRPr="00843283">
        <w:rPr>
          <w:b/>
          <w:szCs w:val="24"/>
        </w:rPr>
        <w:t>RETTORE</w:t>
      </w:r>
      <w:r w:rsidR="005821DE" w:rsidRPr="00843283">
        <w:rPr>
          <w:b/>
          <w:szCs w:val="24"/>
        </w:rPr>
        <w:t xml:space="preserve"> </w:t>
      </w:r>
      <w:r w:rsidR="001C437F">
        <w:rPr>
          <w:b/>
          <w:szCs w:val="24"/>
        </w:rPr>
        <w:t>DEL DIPARTIMENTO</w:t>
      </w:r>
    </w:p>
    <w:p w:rsidR="00465335" w:rsidRDefault="00465335" w:rsidP="003E729A">
      <w:pPr>
        <w:ind w:left="709"/>
        <w:jc w:val="both"/>
        <w:rPr>
          <w:i/>
          <w:sz w:val="24"/>
          <w:szCs w:val="24"/>
        </w:rPr>
      </w:pPr>
      <w:r w:rsidRPr="001C437F">
        <w:rPr>
          <w:sz w:val="24"/>
          <w:szCs w:val="24"/>
          <w:bdr w:val="single" w:sz="4" w:space="0" w:color="auto"/>
        </w:rPr>
        <w:t>Rep. N.</w:t>
      </w:r>
      <w:r w:rsidRPr="001C437F">
        <w:rPr>
          <w:b/>
          <w:sz w:val="24"/>
          <w:szCs w:val="24"/>
          <w:bdr w:val="single" w:sz="4" w:space="0" w:color="auto"/>
        </w:rPr>
        <w:tab/>
      </w:r>
      <w:r w:rsidRPr="0086322F">
        <w:rPr>
          <w:b/>
          <w:sz w:val="24"/>
          <w:szCs w:val="24"/>
        </w:rPr>
        <w:tab/>
      </w:r>
      <w:r w:rsidRPr="0086322F">
        <w:rPr>
          <w:b/>
          <w:sz w:val="24"/>
          <w:szCs w:val="24"/>
        </w:rPr>
        <w:tab/>
      </w:r>
      <w:r w:rsidR="00687B0A">
        <w:rPr>
          <w:b/>
          <w:sz w:val="24"/>
          <w:szCs w:val="24"/>
        </w:rPr>
        <w:t xml:space="preserve">  </w:t>
      </w:r>
      <w:r w:rsidR="008B0FE1">
        <w:rPr>
          <w:b/>
          <w:sz w:val="24"/>
          <w:szCs w:val="24"/>
        </w:rPr>
        <w:tab/>
      </w:r>
      <w:r w:rsidR="00687B0A">
        <w:rPr>
          <w:b/>
          <w:sz w:val="24"/>
          <w:szCs w:val="24"/>
        </w:rPr>
        <w:t xml:space="preserve">      </w:t>
      </w:r>
      <w:r w:rsidR="00432AC4">
        <w:rPr>
          <w:b/>
          <w:sz w:val="24"/>
          <w:szCs w:val="24"/>
        </w:rPr>
        <w:t xml:space="preserve">  </w:t>
      </w:r>
      <w:r w:rsidR="005821DE">
        <w:rPr>
          <w:b/>
          <w:sz w:val="24"/>
          <w:szCs w:val="24"/>
        </w:rPr>
        <w:t xml:space="preserve">     </w:t>
      </w:r>
      <w:r w:rsidR="00432AC4">
        <w:rPr>
          <w:b/>
          <w:sz w:val="24"/>
          <w:szCs w:val="24"/>
        </w:rPr>
        <w:t xml:space="preserve"> </w:t>
      </w:r>
      <w:r w:rsidR="00563DF9">
        <w:rPr>
          <w:b/>
          <w:sz w:val="24"/>
          <w:szCs w:val="24"/>
        </w:rPr>
        <w:tab/>
        <w:t xml:space="preserve">  </w:t>
      </w:r>
      <w:r w:rsidRPr="0086322F">
        <w:rPr>
          <w:b/>
          <w:i/>
          <w:sz w:val="24"/>
          <w:szCs w:val="24"/>
        </w:rPr>
        <w:t xml:space="preserve">prof. </w:t>
      </w:r>
      <w:r w:rsidR="00C46EC6">
        <w:rPr>
          <w:b/>
          <w:i/>
          <w:sz w:val="24"/>
          <w:szCs w:val="24"/>
        </w:rPr>
        <w:t>Paolo D’Angelo</w:t>
      </w:r>
    </w:p>
    <w:p w:rsidR="00465335" w:rsidRDefault="00465335">
      <w:pPr>
        <w:pBdr>
          <w:top w:val="single" w:sz="6" w:space="1" w:color="auto"/>
          <w:left w:val="single" w:sz="6" w:space="1" w:color="auto"/>
          <w:bottom w:val="single" w:sz="6" w:space="1" w:color="auto"/>
          <w:right w:val="single" w:sz="6" w:space="1" w:color="auto"/>
        </w:pBdr>
        <w:ind w:left="7938"/>
        <w:jc w:val="center"/>
        <w:rPr>
          <w:sz w:val="24"/>
        </w:rPr>
        <w:sectPr w:rsidR="00465335" w:rsidSect="00F23F46">
          <w:headerReference w:type="default" r:id="rId14"/>
          <w:pgSz w:w="11907" w:h="16840" w:code="9"/>
          <w:pgMar w:top="1418" w:right="1134" w:bottom="709" w:left="993" w:header="567" w:footer="342" w:gutter="0"/>
          <w:cols w:space="720"/>
        </w:sectPr>
      </w:pPr>
    </w:p>
    <w:p w:rsidR="00465335" w:rsidRDefault="00465335">
      <w:pPr>
        <w:pBdr>
          <w:top w:val="single" w:sz="6" w:space="1" w:color="auto"/>
          <w:left w:val="single" w:sz="6" w:space="1" w:color="auto"/>
          <w:bottom w:val="single" w:sz="6" w:space="1" w:color="auto"/>
          <w:right w:val="single" w:sz="6" w:space="1" w:color="auto"/>
        </w:pBdr>
        <w:ind w:left="7938"/>
        <w:jc w:val="center"/>
        <w:rPr>
          <w:b/>
          <w:sz w:val="24"/>
        </w:rPr>
      </w:pPr>
      <w:r>
        <w:rPr>
          <w:b/>
          <w:sz w:val="24"/>
        </w:rPr>
        <w:lastRenderedPageBreak/>
        <w:t>ALLEGATO A</w:t>
      </w:r>
    </w:p>
    <w:p w:rsidR="00465335" w:rsidRPr="004214E0" w:rsidRDefault="00465335">
      <w:pPr>
        <w:jc w:val="center"/>
        <w:rPr>
          <w:b/>
          <w:sz w:val="12"/>
          <w:szCs w:val="12"/>
        </w:rPr>
      </w:pPr>
    </w:p>
    <w:p w:rsidR="00465335" w:rsidRDefault="00465335">
      <w:pPr>
        <w:jc w:val="center"/>
        <w:rPr>
          <w:b/>
        </w:rPr>
      </w:pPr>
      <w:r>
        <w:rPr>
          <w:b/>
        </w:rPr>
        <w:t>DOMANDA DI AMMISSIONE REDATTA IN CARTA SEMPLICE</w:t>
      </w:r>
    </w:p>
    <w:p w:rsidR="00465335" w:rsidRDefault="00465335">
      <w:pPr>
        <w:jc w:val="both"/>
        <w:rPr>
          <w:b/>
        </w:rPr>
      </w:pPr>
    </w:p>
    <w:p w:rsidR="008F013E" w:rsidRDefault="00465335">
      <w:pPr>
        <w:jc w:val="right"/>
      </w:pPr>
      <w:r>
        <w:t xml:space="preserve">Al </w:t>
      </w:r>
      <w:r w:rsidR="001C437F">
        <w:t>Dir</w:t>
      </w:r>
      <w:r>
        <w:t xml:space="preserve">ettore </w:t>
      </w:r>
      <w:r w:rsidR="008F013E">
        <w:t>del Dipartimento di ________________________</w:t>
      </w:r>
    </w:p>
    <w:p w:rsidR="00465335" w:rsidRDefault="00465335">
      <w:pPr>
        <w:jc w:val="right"/>
      </w:pPr>
      <w:r>
        <w:t>dell’Università degli Studi Roma Tre</w:t>
      </w:r>
    </w:p>
    <w:p w:rsidR="00465335" w:rsidRDefault="00465335" w:rsidP="008F013E">
      <w:pPr>
        <w:jc w:val="right"/>
      </w:pPr>
      <w:r>
        <w:t xml:space="preserve"> </w:t>
      </w:r>
      <w:r w:rsidR="008F013E">
        <w:t>_____________________________________</w:t>
      </w:r>
    </w:p>
    <w:p w:rsidR="008F013E" w:rsidRDefault="008F013E" w:rsidP="008F013E">
      <w:pPr>
        <w:jc w:val="right"/>
      </w:pPr>
      <w:r>
        <w:t>_____________________________________</w:t>
      </w:r>
    </w:p>
    <w:p w:rsidR="00465335" w:rsidRDefault="00465335">
      <w:pPr>
        <w:jc w:val="both"/>
      </w:pPr>
    </w:p>
    <w:p w:rsidR="00465335" w:rsidRDefault="00465335">
      <w:pPr>
        <w:spacing w:line="360" w:lineRule="auto"/>
      </w:pPr>
      <w:r>
        <w:t xml:space="preserve">Il sottoscritto </w:t>
      </w:r>
      <w:r>
        <w:rPr>
          <w:sz w:val="16"/>
        </w:rPr>
        <w:t>(cognome e nome)</w:t>
      </w:r>
      <w:r>
        <w:t xml:space="preserve"> .................................................................................... nato a ..................................... (.......) il ..................., residente in .................................................. (..........) – C. F. …………………………………………..</w:t>
      </w:r>
    </w:p>
    <w:p w:rsidR="00465335" w:rsidRDefault="00465335">
      <w:pPr>
        <w:spacing w:line="360" w:lineRule="auto"/>
      </w:pPr>
      <w:r>
        <w:t>con recapito eletto agli effetti del concorso:</w:t>
      </w:r>
    </w:p>
    <w:p w:rsidR="00465335" w:rsidRDefault="00465335">
      <w:pPr>
        <w:spacing w:line="360" w:lineRule="auto"/>
      </w:pPr>
      <w:r>
        <w:t xml:space="preserve">città …........................................................................ (......) Via …….......................................................... Cap .............. </w:t>
      </w:r>
    </w:p>
    <w:p w:rsidR="00465335" w:rsidRDefault="00465335">
      <w:pPr>
        <w:spacing w:line="360" w:lineRule="auto"/>
      </w:pPr>
      <w:r>
        <w:t>Tel. ....................................... Cell. …………………………. E-mail ……………………………………………………..</w:t>
      </w:r>
    </w:p>
    <w:p w:rsidR="00465335" w:rsidRDefault="00465335">
      <w:pPr>
        <w:jc w:val="center"/>
        <w:rPr>
          <w:b/>
        </w:rPr>
      </w:pPr>
      <w:r>
        <w:rPr>
          <w:b/>
        </w:rPr>
        <w:t>CHIEDE</w:t>
      </w:r>
    </w:p>
    <w:p w:rsidR="00465335" w:rsidRDefault="00465335">
      <w:pPr>
        <w:spacing w:line="360" w:lineRule="auto"/>
      </w:pPr>
      <w:r>
        <w:t>di partecipare al concorso pubblico per l'attribuzione dell’assegno relativo al programma di ricerca dal titolo</w:t>
      </w:r>
    </w:p>
    <w:p w:rsidR="00735A12" w:rsidRPr="008A5901" w:rsidRDefault="00735A12" w:rsidP="00735A12">
      <w:pPr>
        <w:pBdr>
          <w:top w:val="single" w:sz="6" w:space="1" w:color="auto"/>
          <w:left w:val="single" w:sz="6" w:space="1" w:color="auto"/>
          <w:bottom w:val="single" w:sz="6" w:space="1" w:color="auto"/>
          <w:right w:val="single" w:sz="6" w:space="1" w:color="auto"/>
        </w:pBdr>
        <w:jc w:val="both"/>
        <w:rPr>
          <w:b/>
          <w:sz w:val="22"/>
          <w:u w:val="single"/>
        </w:rPr>
      </w:pPr>
      <w:r w:rsidRPr="008A5901">
        <w:rPr>
          <w:b/>
        </w:rPr>
        <w:t>“</w:t>
      </w:r>
      <w:r>
        <w:rPr>
          <w:b/>
        </w:rPr>
        <w:t>____________________________</w:t>
      </w:r>
      <w:r w:rsidRPr="00130B8B">
        <w:rPr>
          <w:b/>
          <w:i/>
          <w:color w:val="FF0000"/>
          <w:sz w:val="24"/>
          <w:szCs w:val="24"/>
          <w:highlight w:val="lightGray"/>
        </w:rPr>
        <w:t xml:space="preserve">riportare </w:t>
      </w:r>
      <w:r>
        <w:rPr>
          <w:b/>
        </w:rPr>
        <w:t>_________________________________________</w:t>
      </w:r>
      <w:r w:rsidRPr="005437A3">
        <w:rPr>
          <w:b/>
        </w:rPr>
        <w:t>.</w:t>
      </w:r>
      <w:r w:rsidRPr="008A5901">
        <w:rPr>
          <w:b/>
        </w:rPr>
        <w:t>”</w:t>
      </w:r>
      <w:r w:rsidRPr="008A5901">
        <w:rPr>
          <w:b/>
          <w:sz w:val="22"/>
          <w:u w:val="single"/>
        </w:rPr>
        <w:t xml:space="preserve"> </w:t>
      </w:r>
    </w:p>
    <w:p w:rsidR="00735A12" w:rsidRDefault="00735A12" w:rsidP="00735A12">
      <w:pPr>
        <w:pBdr>
          <w:top w:val="single" w:sz="6" w:space="1" w:color="auto"/>
          <w:left w:val="single" w:sz="6" w:space="1" w:color="auto"/>
          <w:bottom w:val="single" w:sz="6" w:space="1" w:color="auto"/>
          <w:right w:val="single" w:sz="6" w:space="1" w:color="auto"/>
        </w:pBdr>
        <w:spacing w:line="360" w:lineRule="auto"/>
        <w:jc w:val="both"/>
      </w:pPr>
      <w:r>
        <w:rPr>
          <w:b/>
          <w:sz w:val="22"/>
        </w:rPr>
        <w:t xml:space="preserve">REP. N. </w:t>
      </w:r>
      <w:r w:rsidRPr="002C725F">
        <w:rPr>
          <w:b/>
          <w:sz w:val="24"/>
          <w:szCs w:val="24"/>
          <w:bdr w:val="single" w:sz="4" w:space="0" w:color="auto"/>
        </w:rPr>
        <w:t xml:space="preserve"> </w:t>
      </w:r>
      <w:r>
        <w:rPr>
          <w:b/>
          <w:sz w:val="24"/>
          <w:szCs w:val="24"/>
          <w:bdr w:val="single" w:sz="4" w:space="0" w:color="auto"/>
        </w:rPr>
        <w:t>__</w:t>
      </w:r>
      <w:r w:rsidRPr="00130B8B">
        <w:rPr>
          <w:b/>
          <w:i/>
          <w:color w:val="FF0000"/>
          <w:sz w:val="24"/>
          <w:szCs w:val="24"/>
          <w:highlight w:val="lightGray"/>
          <w:bdr w:val="single" w:sz="4" w:space="0" w:color="auto"/>
        </w:rPr>
        <w:t>riportare</w:t>
      </w:r>
      <w:r>
        <w:rPr>
          <w:b/>
          <w:sz w:val="24"/>
          <w:szCs w:val="24"/>
          <w:bdr w:val="single" w:sz="4" w:space="0" w:color="auto"/>
        </w:rPr>
        <w:t xml:space="preserve">__ </w:t>
      </w:r>
      <w:r w:rsidRPr="002C725F">
        <w:rPr>
          <w:b/>
          <w:sz w:val="22"/>
        </w:rPr>
        <w:t xml:space="preserve"> </w:t>
      </w:r>
      <w:r>
        <w:t xml:space="preserve">da svolgersi presso il </w:t>
      </w:r>
      <w:r>
        <w:rPr>
          <w:b/>
          <w:sz w:val="22"/>
          <w:u w:val="single"/>
        </w:rPr>
        <w:t xml:space="preserve">Dipartimento </w:t>
      </w:r>
      <w:r w:rsidRPr="0088330B">
        <w:rPr>
          <w:b/>
          <w:sz w:val="22"/>
          <w:u w:val="single"/>
        </w:rPr>
        <w:t>di</w:t>
      </w:r>
      <w:r>
        <w:rPr>
          <w:b/>
          <w:sz w:val="22"/>
          <w:u w:val="single"/>
        </w:rPr>
        <w:t xml:space="preserve">  ______________________</w:t>
      </w:r>
    </w:p>
    <w:p w:rsidR="00465335" w:rsidRDefault="00465335">
      <w:pPr>
        <w:jc w:val="both"/>
        <w:rPr>
          <w:b/>
        </w:rPr>
      </w:pPr>
    </w:p>
    <w:p w:rsidR="00465335" w:rsidRDefault="00465335">
      <w:pPr>
        <w:jc w:val="center"/>
        <w:rPr>
          <w:b/>
        </w:rPr>
      </w:pPr>
      <w:r>
        <w:rPr>
          <w:b/>
          <w:caps/>
        </w:rPr>
        <w:t>Dichiara sotto la propria responsabilità</w:t>
      </w:r>
      <w:r>
        <w:rPr>
          <w:b/>
        </w:rPr>
        <w:t>:</w:t>
      </w:r>
    </w:p>
    <w:p w:rsidR="00465335" w:rsidRDefault="00465335">
      <w:pPr>
        <w:jc w:val="both"/>
        <w:rPr>
          <w:b/>
          <w:sz w:val="16"/>
        </w:rPr>
      </w:pPr>
    </w:p>
    <w:p w:rsidR="00465335" w:rsidRDefault="00465335">
      <w:pPr>
        <w:spacing w:line="360" w:lineRule="auto"/>
      </w:pPr>
      <w:r>
        <w:rPr>
          <w:b/>
        </w:rPr>
        <w:t>1)</w:t>
      </w:r>
      <w:r>
        <w:t xml:space="preserve"> di essere cittadino .......................................................;</w:t>
      </w:r>
    </w:p>
    <w:p w:rsidR="00465335" w:rsidRDefault="00465335">
      <w:pPr>
        <w:spacing w:line="360" w:lineRule="auto"/>
      </w:pPr>
      <w:r>
        <w:rPr>
          <w:b/>
        </w:rPr>
        <w:t>2)</w:t>
      </w:r>
      <w:r>
        <w:t xml:space="preserve"> di possedere la laurea in .......................................................................... e di averla conseguita in data ........................ presso l'Università di .................................................................................... con la votazione di ......................................;</w:t>
      </w:r>
    </w:p>
    <w:p w:rsidR="00465335" w:rsidRDefault="00465335">
      <w:pPr>
        <w:spacing w:line="360" w:lineRule="auto"/>
        <w:jc w:val="both"/>
      </w:pPr>
      <w:r>
        <w:rPr>
          <w:b/>
        </w:rPr>
        <w:t>3)</w:t>
      </w:r>
      <w:r>
        <w:t xml:space="preserve"> (</w:t>
      </w:r>
      <w:r>
        <w:rPr>
          <w:i/>
        </w:rPr>
        <w:t>eventualmente</w:t>
      </w:r>
      <w:r>
        <w:t>) di possedere il diploma di dottore di ricerca in .....................................................................................</w:t>
      </w:r>
    </w:p>
    <w:p w:rsidR="00465335" w:rsidRDefault="00465335">
      <w:pPr>
        <w:spacing w:line="360" w:lineRule="auto"/>
        <w:jc w:val="both"/>
      </w:pPr>
      <w:r>
        <w:t>conseguito in data ............................, presso la sede amm.va di ........................................................................................;</w:t>
      </w:r>
    </w:p>
    <w:p w:rsidR="00243491" w:rsidRPr="00243491" w:rsidRDefault="00243491" w:rsidP="00243491">
      <w:pPr>
        <w:jc w:val="both"/>
      </w:pPr>
      <w:r w:rsidRPr="00243491">
        <w:rPr>
          <w:b/>
        </w:rPr>
        <w:t xml:space="preserve">4) </w:t>
      </w:r>
      <w:r w:rsidRPr="00243491">
        <w:t>di non usufruire (o di impegnarsi a rinunciare qualora risultasse vincitore) di altre borse di studio a qualsiasi titolo conferite (con l’eccezione di quelle concesse da istituzioni nazionali o straniere utili ad integrare, con soggiorni all'estero, l’attività di ricerca) o di altro assegno di ricerca;</w:t>
      </w:r>
    </w:p>
    <w:p w:rsidR="00243491" w:rsidRPr="00243491" w:rsidRDefault="00243491" w:rsidP="00243491">
      <w:pPr>
        <w:jc w:val="both"/>
      </w:pPr>
      <w:r w:rsidRPr="00243491">
        <w:rPr>
          <w:b/>
        </w:rPr>
        <w:t xml:space="preserve">5) </w:t>
      </w:r>
      <w:r w:rsidRPr="00243491">
        <w:t xml:space="preserve">di non avere già usufruito di assegni di ricerca ex L. 240/2010 per un periodo complessivo superiore a </w:t>
      </w:r>
      <w:r w:rsidR="006F0623">
        <w:t>60</w:t>
      </w:r>
      <w:r w:rsidRPr="00243491">
        <w:t xml:space="preserve"> mesi; </w:t>
      </w:r>
    </w:p>
    <w:p w:rsidR="00243491" w:rsidRPr="00243491" w:rsidRDefault="00243491" w:rsidP="00243491">
      <w:pPr>
        <w:jc w:val="both"/>
      </w:pPr>
      <w:r w:rsidRPr="00243491">
        <w:rPr>
          <w:b/>
        </w:rPr>
        <w:t xml:space="preserve">6) </w:t>
      </w:r>
      <w:r w:rsidRPr="00243491">
        <w:t>di non essere dipendente di ruolo presso le Università, gli Osservatori Astronomici, Astrofisici e Vesuviani, gli Enti pubblici e le Istituzioni di ricerca di cui all’art. 8 del D.P.C.M. 30.12.93, n.593 e successive modificazioni e integrazioni, l’ENEA e l’ASI.</w:t>
      </w:r>
    </w:p>
    <w:p w:rsidR="00243491" w:rsidRPr="00243491" w:rsidRDefault="00243491" w:rsidP="00243491">
      <w:pPr>
        <w:jc w:val="both"/>
      </w:pPr>
      <w:r w:rsidRPr="00243491">
        <w:rPr>
          <w:b/>
        </w:rPr>
        <w:t>7)</w:t>
      </w:r>
      <w:r w:rsidRPr="00243491">
        <w:t xml:space="preserve"> di non avere un grado di parentela o di affinità, fino al quarto grado compreso, con un professore appartenente al Dipartimento presso cui sarà svolto l’assegno ovvero con il Rettore, il Direttore Generale o un componente del Consiglio di Amministrazione dell'Ateneo.</w:t>
      </w:r>
    </w:p>
    <w:p w:rsidR="00243491" w:rsidRPr="00243491" w:rsidRDefault="00243491" w:rsidP="00243491">
      <w:pPr>
        <w:jc w:val="both"/>
      </w:pPr>
      <w:r w:rsidRPr="00243491">
        <w:rPr>
          <w:b/>
        </w:rPr>
        <w:t xml:space="preserve">8) </w:t>
      </w:r>
      <w:r w:rsidRPr="00243491">
        <w:t>di essere a conoscenza di tutte le norme contenute nel bando di concorso;</w:t>
      </w:r>
    </w:p>
    <w:p w:rsidR="00243491" w:rsidRPr="00243491" w:rsidRDefault="00243491" w:rsidP="00243491">
      <w:pPr>
        <w:jc w:val="both"/>
      </w:pPr>
      <w:r w:rsidRPr="00243491">
        <w:rPr>
          <w:b/>
        </w:rPr>
        <w:t xml:space="preserve">9) </w:t>
      </w:r>
      <w:r w:rsidRPr="00243491">
        <w:t>di impegnarsi a comunicare tempestivamente ogni eventuale cambiamento della propria residenza o del recapito.</w:t>
      </w:r>
    </w:p>
    <w:p w:rsidR="00465335" w:rsidRDefault="00465335">
      <w:pPr>
        <w:jc w:val="both"/>
        <w:rPr>
          <w:b/>
        </w:rPr>
      </w:pPr>
      <w:r>
        <w:rPr>
          <w:b/>
        </w:rPr>
        <w:lastRenderedPageBreak/>
        <w:t>Allega alla presente:</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autocertificazione relativa alla laurea, con l’indicazione del titolo della tesi discussa e della votazione ottenuta in sede di esame di laurea. In caso di laurea ottenuta all’estero il titolo dovrà essere corredato dell’opportuna </w:t>
      </w:r>
      <w:r w:rsidR="00C24C77">
        <w:rPr>
          <w:sz w:val="18"/>
          <w:szCs w:val="18"/>
        </w:rPr>
        <w:t>equivalenza</w:t>
      </w:r>
      <w:r w:rsidRPr="00785B81">
        <w:rPr>
          <w:sz w:val="18"/>
          <w:szCs w:val="18"/>
        </w:rPr>
        <w:t xml:space="preserve"> o dovrà essere sottoposto al </w:t>
      </w:r>
      <w:r w:rsidR="008F013E">
        <w:rPr>
          <w:sz w:val="18"/>
          <w:szCs w:val="18"/>
        </w:rPr>
        <w:t>Consiglio di Dipartimento</w:t>
      </w:r>
      <w:r w:rsidRPr="00785B81">
        <w:rPr>
          <w:sz w:val="18"/>
          <w:szCs w:val="18"/>
        </w:rPr>
        <w:t xml:space="preserve"> per il riconoscimento ai soli fini concorsuali </w:t>
      </w:r>
      <w:r w:rsidRPr="00785B81">
        <w:rPr>
          <w:b/>
          <w:smallCaps/>
          <w:sz w:val="18"/>
          <w:szCs w:val="18"/>
        </w:rPr>
        <w:t>– ALLEGATO B</w:t>
      </w:r>
      <w:r w:rsidRPr="00785B81">
        <w:rPr>
          <w:sz w:val="18"/>
          <w:szCs w:val="18"/>
        </w:rPr>
        <w:t>;</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w:t>
      </w:r>
      <w:r w:rsidRPr="00785B81">
        <w:rPr>
          <w:i/>
          <w:sz w:val="18"/>
          <w:szCs w:val="18"/>
        </w:rPr>
        <w:t>eventualmente</w:t>
      </w:r>
      <w:r w:rsidRPr="00785B81">
        <w:rPr>
          <w:sz w:val="18"/>
          <w:szCs w:val="18"/>
        </w:rPr>
        <w:t xml:space="preserve">) autocertificazione relativa al possesso del titolo accademico di dottore di ricerca; in caso di titolo di livello dottorale conseguito all’estero il titolo dovrà essere corredato dell’opportuna </w:t>
      </w:r>
      <w:r w:rsidR="00C24C77">
        <w:rPr>
          <w:sz w:val="18"/>
          <w:szCs w:val="18"/>
        </w:rPr>
        <w:t>equivalenza</w:t>
      </w:r>
      <w:r w:rsidRPr="00785B81">
        <w:rPr>
          <w:sz w:val="18"/>
          <w:szCs w:val="18"/>
        </w:rPr>
        <w:t xml:space="preserve"> o dovrà essere sottoposto al </w:t>
      </w:r>
      <w:r w:rsidR="008F013E">
        <w:rPr>
          <w:sz w:val="18"/>
          <w:szCs w:val="18"/>
        </w:rPr>
        <w:t>Consiglio di Dipartimento</w:t>
      </w:r>
      <w:r w:rsidRPr="00785B81">
        <w:rPr>
          <w:sz w:val="18"/>
          <w:szCs w:val="18"/>
        </w:rPr>
        <w:t xml:space="preserve"> per il riconoscimento ai soli fini concorsuali </w:t>
      </w:r>
      <w:r w:rsidRPr="00785B81">
        <w:rPr>
          <w:b/>
          <w:smallCaps/>
          <w:sz w:val="18"/>
          <w:szCs w:val="18"/>
        </w:rPr>
        <w:t>– ALLEGATO B</w:t>
      </w:r>
      <w:r w:rsidRPr="00785B81">
        <w:rPr>
          <w:sz w:val="18"/>
          <w:szCs w:val="18"/>
        </w:rPr>
        <w:t xml:space="preserve"> ;</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copia delle pubblicazioni e degli eventuali altri titoli ritenuti utili per il giudizio della Commissione;</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dettagliato curriculum scientifico-professionale da cui risulti l’idoneità all’attività di ricerca da svolgersi.</w:t>
      </w:r>
    </w:p>
    <w:p w:rsidR="00465335" w:rsidRPr="002544AB" w:rsidRDefault="00465335" w:rsidP="004214E0">
      <w:pPr>
        <w:spacing w:before="120"/>
        <w:jc w:val="center"/>
        <w:rPr>
          <w:sz w:val="36"/>
          <w:szCs w:val="36"/>
        </w:rPr>
      </w:pPr>
      <w:r w:rsidRPr="004214E0">
        <w:rPr>
          <w:sz w:val="16"/>
          <w:szCs w:val="16"/>
          <w:bdr w:val="single" w:sz="4" w:space="0" w:color="auto"/>
        </w:rPr>
        <w:t xml:space="preserve">Il/la sottoscritto/a autorizza l’Università degli Studi Roma Tre al trattamento dei dati personali, nel rispetto del </w:t>
      </w:r>
      <w:r w:rsidR="008A5901" w:rsidRPr="004214E0">
        <w:rPr>
          <w:sz w:val="16"/>
          <w:szCs w:val="16"/>
          <w:bdr w:val="single" w:sz="4" w:space="0" w:color="auto"/>
        </w:rPr>
        <w:t>D.lgs.</w:t>
      </w:r>
      <w:r w:rsidRPr="004214E0">
        <w:rPr>
          <w:sz w:val="16"/>
          <w:szCs w:val="16"/>
          <w:bdr w:val="single" w:sz="4" w:space="0" w:color="auto"/>
        </w:rPr>
        <w:t xml:space="preserve"> n. 196 del 30/06/03.</w:t>
      </w:r>
    </w:p>
    <w:p w:rsidR="00465335" w:rsidRPr="00DE7BE6" w:rsidRDefault="00465335" w:rsidP="00517923">
      <w:pPr>
        <w:jc w:val="both"/>
        <w:rPr>
          <w:sz w:val="44"/>
          <w:szCs w:val="32"/>
        </w:rPr>
      </w:pPr>
    </w:p>
    <w:p w:rsidR="00465335" w:rsidRDefault="00465335" w:rsidP="00517923">
      <w:pPr>
        <w:jc w:val="both"/>
      </w:pPr>
      <w:r>
        <w:t xml:space="preserve">Data, </w:t>
      </w:r>
      <w:r>
        <w:tab/>
        <w:t>_________________________________</w:t>
      </w:r>
      <w:r>
        <w:tab/>
      </w:r>
      <w:r>
        <w:tab/>
      </w:r>
      <w:r>
        <w:tab/>
        <w:t xml:space="preserve">___________________________________        </w:t>
      </w:r>
      <w:r>
        <w:tab/>
      </w:r>
      <w:r>
        <w:tab/>
      </w:r>
      <w:r>
        <w:tab/>
      </w:r>
      <w:r>
        <w:tab/>
      </w:r>
      <w:r>
        <w:tab/>
      </w:r>
      <w:r>
        <w:tab/>
      </w:r>
      <w:r>
        <w:tab/>
      </w:r>
      <w:r>
        <w:tab/>
      </w:r>
      <w:r>
        <w:tab/>
        <w:t xml:space="preserve">      </w:t>
      </w:r>
      <w:r>
        <w:tab/>
      </w:r>
      <w:r>
        <w:tab/>
        <w:t>(firma originale)</w:t>
      </w:r>
    </w:p>
    <w:p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rPr>
          <w:sz w:val="22"/>
        </w:rPr>
        <w:br w:type="page"/>
      </w:r>
      <w:r>
        <w:rPr>
          <w:b/>
          <w:sz w:val="24"/>
        </w:rPr>
        <w:lastRenderedPageBreak/>
        <w:t>ALLEGATO B</w:t>
      </w:r>
    </w:p>
    <w:p w:rsidR="00465335" w:rsidRDefault="00465335">
      <w:pPr>
        <w:jc w:val="right"/>
      </w:pPr>
    </w:p>
    <w:p w:rsidR="00465335" w:rsidRDefault="00465335">
      <w:pPr>
        <w:jc w:val="center"/>
        <w:rPr>
          <w:b/>
        </w:rPr>
      </w:pPr>
    </w:p>
    <w:p w:rsidR="00465335" w:rsidRDefault="00465335">
      <w:pPr>
        <w:jc w:val="center"/>
        <w:rPr>
          <w:b/>
        </w:rPr>
      </w:pPr>
    </w:p>
    <w:p w:rsidR="00465335" w:rsidRDefault="00465335">
      <w:pPr>
        <w:jc w:val="center"/>
        <w:rPr>
          <w:b/>
        </w:rPr>
      </w:pPr>
      <w:r>
        <w:rPr>
          <w:b/>
        </w:rPr>
        <w:t>DICHIARAZIONE SOSTITUTIVA DI CERTIFICATO REDATTA IN CARTA SEMPLICE</w:t>
      </w:r>
    </w:p>
    <w:p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rsidR="00465335" w:rsidRDefault="00465335">
      <w:pPr>
        <w:jc w:val="both"/>
        <w:rPr>
          <w:sz w:val="22"/>
        </w:rPr>
      </w:pPr>
    </w:p>
    <w:p w:rsidR="00465335" w:rsidRDefault="00465335" w:rsidP="00BA5E7A">
      <w:pPr>
        <w:spacing w:line="360" w:lineRule="auto"/>
        <w:jc w:val="both"/>
      </w:pPr>
      <w:r>
        <w:t>Il sottoscritto ................................................................... (Codice Fiscale ………….........................................................)</w:t>
      </w:r>
    </w:p>
    <w:p w:rsidR="00465335" w:rsidRDefault="00465335" w:rsidP="00BA5E7A">
      <w:pPr>
        <w:spacing w:line="360" w:lineRule="auto"/>
        <w:jc w:val="both"/>
      </w:pPr>
      <w:r>
        <w:t>nato a ....................................................... (.....) il ......................................, residente a .............................................. (.....)</w:t>
      </w:r>
    </w:p>
    <w:p w:rsidR="00465335" w:rsidRDefault="00465335" w:rsidP="00BA5E7A">
      <w:pPr>
        <w:spacing w:line="360" w:lineRule="auto"/>
        <w:jc w:val="both"/>
      </w:pPr>
      <w:r>
        <w:t>in via ..............................................................................., tel. ......................................., cell. ......................................,</w:t>
      </w:r>
    </w:p>
    <w:p w:rsidR="00465335" w:rsidRDefault="00465335" w:rsidP="00BA5E7A">
      <w:pPr>
        <w:spacing w:line="360" w:lineRule="auto"/>
        <w:jc w:val="both"/>
      </w:pPr>
      <w:r>
        <w:t>e-mail ……………………………………………………………………… consapevole che le dichiarazioni mendaci sono punite ai sensi del Codice Penale e delle altre norme in materia vigenti</w:t>
      </w:r>
    </w:p>
    <w:p w:rsidR="00465335" w:rsidRDefault="00465335">
      <w:pPr>
        <w:spacing w:line="360" w:lineRule="auto"/>
        <w:jc w:val="center"/>
      </w:pPr>
      <w:r>
        <w:rPr>
          <w:b/>
        </w:rPr>
        <w:t xml:space="preserve">DICHIARA </w:t>
      </w:r>
      <w:r>
        <w:t>(OBBLIGATORIO)</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la </w:t>
      </w:r>
      <w:r w:rsidRPr="00EE76C8">
        <w:rPr>
          <w:rFonts w:ascii="Times New Roman" w:hAnsi="Times New Roman"/>
          <w:b/>
          <w:sz w:val="24"/>
          <w:u w:val="single"/>
        </w:rPr>
        <w:t>LAUREA</w:t>
      </w:r>
      <w:r w:rsidRPr="00EE76C8">
        <w:rPr>
          <w:rFonts w:ascii="Times New Roman" w:hAnsi="Times New Roman"/>
          <w:b/>
          <w:sz w:val="24"/>
        </w:rPr>
        <w:t xml:space="preserve"> </w:t>
      </w:r>
      <w:r w:rsidRPr="00EE76C8">
        <w:rPr>
          <w:rFonts w:ascii="Times New Roman" w:hAnsi="Times New Roman"/>
          <w:b/>
          <w:sz w:val="18"/>
        </w:rPr>
        <w:t>(VECCHIO ORDINAMENTO: almeno quadriennale)</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i</w:t>
      </w:r>
      <w:r w:rsidRPr="00EE76C8">
        <w:rPr>
          <w:rFonts w:ascii="Times New Roman" w:hAnsi="Times New Roman"/>
          <w:sz w:val="18"/>
        </w:rPr>
        <w:t>n______________________________________________________________</w:t>
      </w:r>
      <w:r>
        <w:rPr>
          <w:rFonts w:ascii="Times New Roman" w:hAnsi="Times New Roman"/>
          <w:sz w:val="18"/>
        </w:rPr>
        <w:t>______________</w:t>
      </w:r>
      <w:r w:rsidRPr="00EE76C8">
        <w:rPr>
          <w:rFonts w:ascii="Times New Roman" w:hAnsi="Times New Roman"/>
          <w:sz w:val="18"/>
        </w:rPr>
        <w:t xml:space="preserve">_______________________________    </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lastRenderedPageBreak/>
        <w:t>in data _____</w:t>
      </w:r>
      <w:r>
        <w:rPr>
          <w:rFonts w:ascii="Times New Roman" w:hAnsi="Times New Roman"/>
          <w:sz w:val="18"/>
        </w:rPr>
        <w:t>_</w:t>
      </w:r>
      <w:r w:rsidRPr="00EE76C8">
        <w:rPr>
          <w:rFonts w:ascii="Times New Roman" w:hAnsi="Times New Roman"/>
          <w:sz w:val="18"/>
        </w:rPr>
        <w:t>/_____</w:t>
      </w:r>
      <w:r>
        <w:rPr>
          <w:rFonts w:ascii="Times New Roman" w:hAnsi="Times New Roman"/>
          <w:sz w:val="18"/>
        </w:rPr>
        <w:t>_</w:t>
      </w:r>
      <w:r w:rsidRPr="00EE76C8">
        <w:rPr>
          <w:rFonts w:ascii="Times New Roman" w:hAnsi="Times New Roman"/>
          <w:sz w:val="18"/>
        </w:rPr>
        <w:t>/____</w:t>
      </w:r>
      <w:r>
        <w:rPr>
          <w:rFonts w:ascii="Times New Roman" w:hAnsi="Times New Roman"/>
          <w:sz w:val="18"/>
        </w:rPr>
        <w:t>_</w:t>
      </w:r>
      <w:r w:rsidRPr="00EE76C8">
        <w:rPr>
          <w:rFonts w:ascii="Times New Roman" w:hAnsi="Times New Roman"/>
          <w:sz w:val="18"/>
        </w:rPr>
        <w:t>_ c/o l'Università ___________________________________________</w:t>
      </w:r>
      <w:r>
        <w:rPr>
          <w:rFonts w:ascii="Times New Roman" w:hAnsi="Times New Roman"/>
          <w:sz w:val="18"/>
        </w:rPr>
        <w:t>_______</w:t>
      </w:r>
      <w:r w:rsidRPr="00EE76C8">
        <w:rPr>
          <w:rFonts w:ascii="Times New Roman" w:hAnsi="Times New Roman"/>
          <w:sz w:val="18"/>
        </w:rPr>
        <w:t>__________</w:t>
      </w:r>
      <w:r>
        <w:rPr>
          <w:rFonts w:ascii="Times New Roman" w:hAnsi="Times New Roman"/>
          <w:sz w:val="18"/>
        </w:rPr>
        <w:t>__</w:t>
      </w:r>
      <w:r w:rsidRPr="00EE76C8">
        <w:rPr>
          <w:rFonts w:ascii="Times New Roman" w:hAnsi="Times New Roman"/>
          <w:sz w:val="18"/>
        </w:rPr>
        <w:t>________</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 xml:space="preserve">rilasciata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rsidR="00465335" w:rsidRDefault="00465335">
      <w:pPr>
        <w:spacing w:line="360" w:lineRule="auto"/>
        <w:ind w:left="708"/>
        <w:jc w:val="both"/>
        <w:rPr>
          <w:b/>
          <w:i/>
          <w:sz w:val="24"/>
        </w:rPr>
      </w:pPr>
      <w:r>
        <w:rPr>
          <w:b/>
          <w:i/>
          <w:sz w:val="24"/>
        </w:rPr>
        <w:t>oppure</w:t>
      </w:r>
    </w:p>
    <w:p w:rsidR="00465335"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w:t>
      </w:r>
      <w:r w:rsidRPr="00275A12">
        <w:rPr>
          <w:rFonts w:ascii="Times New Roman" w:hAnsi="Times New Roman"/>
        </w:rPr>
        <w:t xml:space="preserve">la </w:t>
      </w:r>
      <w:r w:rsidRPr="00275A12">
        <w:rPr>
          <w:rFonts w:ascii="Times New Roman" w:hAnsi="Times New Roman"/>
          <w:b/>
          <w:u w:val="single"/>
        </w:rPr>
        <w:t>LAUREA DI II LIVELLO</w:t>
      </w:r>
      <w:r w:rsidRPr="00275A12">
        <w:rPr>
          <w:rFonts w:ascii="Times New Roman" w:hAnsi="Times New Roman"/>
          <w:b/>
        </w:rPr>
        <w:t xml:space="preserve"> (</w:t>
      </w:r>
      <w:r w:rsidRPr="00275A12">
        <w:rPr>
          <w:rFonts w:ascii="Times New Roman" w:hAnsi="Times New Roman"/>
          <w:b/>
          <w:u w:val="single"/>
        </w:rPr>
        <w:t>NUOVO ORDINAMENTO: 3 anni + 2 anni = 300 CFU</w:t>
      </w:r>
      <w:r w:rsidRPr="00275A12">
        <w:rPr>
          <w:rFonts w:ascii="Times New Roman" w:hAnsi="Times New Roman"/>
          <w:b/>
        </w:rPr>
        <w:t>)</w:t>
      </w:r>
    </w:p>
    <w:p w:rsidR="00465335" w:rsidRDefault="00465335" w:rsidP="00275A12">
      <w:pPr>
        <w:pStyle w:val="corpo"/>
        <w:pBdr>
          <w:top w:val="single" w:sz="18" w:space="1" w:color="auto"/>
          <w:left w:val="single" w:sz="18" w:space="4" w:color="auto"/>
          <w:bottom w:val="single" w:sz="18" w:space="1" w:color="auto"/>
          <w:right w:val="single" w:sz="18" w:space="4" w:color="auto"/>
        </w:pBdr>
        <w:spacing w:line="360" w:lineRule="auto"/>
        <w:rPr>
          <w:rFonts w:ascii="Times New Roman" w:hAnsi="Times New Roman"/>
          <w:b/>
          <w:sz w:val="18"/>
        </w:rPr>
      </w:pPr>
      <w:r>
        <w:rPr>
          <w:rFonts w:ascii="Times New Roman" w:hAnsi="Times New Roman"/>
          <w:b/>
          <w:sz w:val="18"/>
        </w:rPr>
        <w:t>(barrare una sola delle opzioni, ed inserire OBBLIGATORIAMENTE la CLASSE DI LAUREA)</w:t>
      </w:r>
    </w:p>
    <w:p w:rsidR="00465335" w:rsidRPr="00C27CF4" w:rsidRDefault="00465335" w:rsidP="00275A12">
      <w:pPr>
        <w:pStyle w:val="corpo"/>
        <w:pBdr>
          <w:top w:val="single" w:sz="18" w:space="1" w:color="auto"/>
          <w:left w:val="single" w:sz="18" w:space="4" w:color="auto"/>
          <w:bottom w:val="single" w:sz="18" w:space="1" w:color="auto"/>
          <w:right w:val="single" w:sz="18" w:space="4" w:color="auto"/>
        </w:pBdr>
        <w:tabs>
          <w:tab w:val="clear" w:pos="426"/>
          <w:tab w:val="clear" w:pos="7088"/>
          <w:tab w:val="clear" w:pos="7938"/>
          <w:tab w:val="clear" w:pos="9072"/>
        </w:tabs>
        <w:spacing w:line="360" w:lineRule="auto"/>
        <w:rPr>
          <w:rFonts w:ascii="Times New Roman" w:hAnsi="Times New Roman"/>
        </w:rPr>
      </w:pPr>
      <w:r w:rsidRPr="00C27CF4">
        <w:rPr>
          <w:rFonts w:ascii="Times New Roman" w:hAnsi="Times New Roman"/>
          <w:b/>
          <w:sz w:val="32"/>
          <w:szCs w:val="32"/>
        </w:rPr>
        <w:t>□</w:t>
      </w:r>
      <w:r>
        <w:rPr>
          <w:rFonts w:ascii="Times New Roman" w:hAnsi="Times New Roman"/>
          <w:b/>
          <w:sz w:val="32"/>
          <w:szCs w:val="32"/>
        </w:rPr>
        <w:t xml:space="preserve"> </w:t>
      </w:r>
      <w:r w:rsidRPr="00C27CF4">
        <w:rPr>
          <w:rFonts w:ascii="Times New Roman" w:hAnsi="Times New Roman"/>
          <w:b/>
        </w:rPr>
        <w:t>speciali</w:t>
      </w:r>
      <w:r>
        <w:rPr>
          <w:rFonts w:ascii="Times New Roman" w:hAnsi="Times New Roman"/>
          <w:b/>
        </w:rPr>
        <w:t>stica</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 a ciclo unico</w:t>
      </w:r>
      <w:r>
        <w:rPr>
          <w:rFonts w:ascii="Times New Roman" w:hAnsi="Times New Roman"/>
          <w:b/>
        </w:rPr>
        <w:tab/>
        <w:t>Classe di Laurea _____________</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u w:val="single"/>
        </w:rPr>
      </w:pPr>
      <w:r w:rsidRPr="00EE76C8">
        <w:rPr>
          <w:rFonts w:ascii="Times New Roman" w:hAnsi="Times New Roman"/>
          <w:sz w:val="18"/>
        </w:rPr>
        <w:t>in_____</w:t>
      </w:r>
      <w:r>
        <w:rPr>
          <w:rFonts w:ascii="Times New Roman" w:hAnsi="Times New Roman"/>
          <w:sz w:val="18"/>
        </w:rPr>
        <w:t>_____________</w:t>
      </w:r>
      <w:r w:rsidRPr="00EE76C8">
        <w:rPr>
          <w:rFonts w:ascii="Times New Roman" w:hAnsi="Times New Roman"/>
          <w:sz w:val="18"/>
        </w:rPr>
        <w:t xml:space="preserve">________________________________________________________________________________________ </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tabs>
          <w:tab w:val="clear" w:pos="7088"/>
          <w:tab w:val="clear" w:pos="7938"/>
          <w:tab w:val="clear" w:pos="9072"/>
        </w:tabs>
        <w:spacing w:line="480" w:lineRule="auto"/>
        <w:rPr>
          <w:rFonts w:ascii="Times New Roman" w:hAnsi="Times New Roman"/>
          <w:sz w:val="18"/>
        </w:rPr>
      </w:pPr>
      <w:r w:rsidRPr="00EE76C8">
        <w:rPr>
          <w:rFonts w:ascii="Times New Roman" w:hAnsi="Times New Roman"/>
          <w:sz w:val="18"/>
        </w:rPr>
        <w:t xml:space="preserve">in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ta _____/_____/___</w:t>
      </w:r>
      <w:r>
        <w:rPr>
          <w:rFonts w:ascii="Times New Roman" w:hAnsi="Times New Roman"/>
          <w:sz w:val="18"/>
        </w:rPr>
        <w:t>_</w:t>
      </w:r>
      <w:r w:rsidRPr="00EE76C8">
        <w:rPr>
          <w:rFonts w:ascii="Times New Roman" w:hAnsi="Times New Roman"/>
          <w:sz w:val="18"/>
        </w:rPr>
        <w:t>__ c/o l'Università _____________________________________________________________</w:t>
      </w:r>
      <w:r>
        <w:rPr>
          <w:rFonts w:ascii="Times New Roman" w:hAnsi="Times New Roman"/>
          <w:sz w:val="18"/>
        </w:rPr>
        <w:t>___________</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 xml:space="preserve">rilasciata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rsidR="00465335" w:rsidRDefault="00465335">
      <w:pPr>
        <w:spacing w:line="360" w:lineRule="auto"/>
        <w:jc w:val="center"/>
        <w:rPr>
          <w:b/>
        </w:rPr>
      </w:pPr>
    </w:p>
    <w:p w:rsidR="00465335" w:rsidRDefault="00465335">
      <w:pPr>
        <w:spacing w:line="360" w:lineRule="auto"/>
        <w:jc w:val="center"/>
        <w:rPr>
          <w:b/>
        </w:rPr>
      </w:pPr>
      <w:r>
        <w:rPr>
          <w:b/>
        </w:rPr>
        <w:t>DICHIARA INOLTRE</w:t>
      </w:r>
    </w:p>
    <w:p w:rsidR="00465335" w:rsidRDefault="00465335" w:rsidP="00C056D1">
      <w:pPr>
        <w:spacing w:line="360" w:lineRule="auto"/>
        <w:jc w:val="center"/>
      </w:pPr>
      <w:r>
        <w:t>(OPZIONALE)</w:t>
      </w:r>
    </w:p>
    <w:p w:rsidR="00465335" w:rsidRDefault="00465335">
      <w:pPr>
        <w:numPr>
          <w:ilvl w:val="0"/>
          <w:numId w:val="11"/>
        </w:numPr>
        <w:spacing w:line="360" w:lineRule="auto"/>
        <w:jc w:val="both"/>
      </w:pPr>
      <w:r>
        <w:t>di aver conseguito il titolo di Dottore di Ricerca in ....................................................................................................., presso la sede amministrativa di ..............................................................................................................................., avendo superato con esito positivo l’esame finale il giorno ...…...................., discutendo la Tesi dal titolo: .................................................................................................................................................</w:t>
      </w:r>
    </w:p>
    <w:p w:rsidR="00465335" w:rsidRPr="004214E0" w:rsidRDefault="00465335" w:rsidP="00275A12">
      <w:pPr>
        <w:jc w:val="both"/>
        <w:rPr>
          <w:sz w:val="16"/>
          <w:szCs w:val="16"/>
        </w:rPr>
      </w:pPr>
    </w:p>
    <w:p w:rsidR="00465335" w:rsidRPr="002544AB" w:rsidRDefault="00465335" w:rsidP="00275A12">
      <w:pPr>
        <w:jc w:val="center"/>
        <w:rPr>
          <w:sz w:val="36"/>
          <w:szCs w:val="36"/>
        </w:rPr>
      </w:pPr>
      <w:r w:rsidRPr="004214E0">
        <w:rPr>
          <w:sz w:val="16"/>
          <w:szCs w:val="16"/>
          <w:bdr w:val="single" w:sz="4" w:space="0" w:color="auto"/>
        </w:rPr>
        <w:t>Il/la sottoscritto/a autorizza l’Università degli Studi Roma Tre al trattamento dei dati personali, nel rispetto del D.Lgs. n. 196 del 30/06/03.</w:t>
      </w:r>
    </w:p>
    <w:p w:rsidR="00465335" w:rsidRPr="00275A12" w:rsidRDefault="00465335">
      <w:pPr>
        <w:spacing w:line="360" w:lineRule="auto"/>
        <w:ind w:firstLine="360"/>
        <w:jc w:val="both"/>
        <w:rPr>
          <w:sz w:val="28"/>
          <w:szCs w:val="28"/>
        </w:rPr>
      </w:pPr>
    </w:p>
    <w:p w:rsidR="00465335" w:rsidRDefault="00465335" w:rsidP="0094785D">
      <w:pPr>
        <w:jc w:val="both"/>
      </w:pPr>
      <w:r>
        <w:t xml:space="preserve">Data, </w:t>
      </w:r>
      <w:r>
        <w:tab/>
        <w:t>_________________________________</w:t>
      </w:r>
      <w:r>
        <w:tab/>
      </w:r>
      <w:r>
        <w:tab/>
      </w:r>
      <w:r>
        <w:tab/>
        <w:t>___________________________________</w:t>
      </w:r>
    </w:p>
    <w:p w:rsidR="00465335" w:rsidRDefault="00465335" w:rsidP="0094785D">
      <w:pPr>
        <w:ind w:left="6372"/>
        <w:jc w:val="both"/>
      </w:pPr>
      <w:r>
        <w:t xml:space="preserve">        (firma originale)</w:t>
      </w:r>
    </w:p>
    <w:p w:rsidR="00465335" w:rsidRPr="00275A12" w:rsidRDefault="00465335">
      <w:pPr>
        <w:spacing w:line="360" w:lineRule="auto"/>
        <w:jc w:val="both"/>
        <w:rPr>
          <w:sz w:val="16"/>
          <w:szCs w:val="16"/>
        </w:rPr>
      </w:pPr>
    </w:p>
    <w:p w:rsidR="00465335" w:rsidRDefault="00465335">
      <w:pPr>
        <w:pBdr>
          <w:top w:val="single" w:sz="6" w:space="1" w:color="auto"/>
          <w:left w:val="single" w:sz="6" w:space="1" w:color="auto"/>
          <w:bottom w:val="single" w:sz="6" w:space="1" w:color="auto"/>
          <w:right w:val="single" w:sz="6" w:space="1" w:color="auto"/>
        </w:pBdr>
        <w:spacing w:line="360" w:lineRule="auto"/>
        <w:ind w:right="-1"/>
        <w:jc w:val="center"/>
      </w:pPr>
      <w:r>
        <w:rPr>
          <w:b/>
          <w:sz w:val="24"/>
          <w:u w:val="single"/>
        </w:rPr>
        <w:t>ALLEGARE FOTOCOPIA DI UN DOCUMENTO DI IDENTITA’ (fronte - retro)</w:t>
      </w:r>
    </w:p>
    <w:p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br w:type="page"/>
      </w:r>
      <w:r>
        <w:rPr>
          <w:b/>
          <w:sz w:val="24"/>
        </w:rPr>
        <w:lastRenderedPageBreak/>
        <w:t>ALLEGATO C</w:t>
      </w:r>
    </w:p>
    <w:p w:rsidR="00465335" w:rsidRDefault="00465335">
      <w:pPr>
        <w:jc w:val="right"/>
      </w:pPr>
    </w:p>
    <w:p w:rsidR="00465335" w:rsidRDefault="00465335">
      <w:pPr>
        <w:jc w:val="center"/>
        <w:rPr>
          <w:b/>
        </w:rPr>
      </w:pPr>
    </w:p>
    <w:p w:rsidR="00465335" w:rsidRDefault="00465335">
      <w:pPr>
        <w:jc w:val="center"/>
        <w:rPr>
          <w:b/>
        </w:rPr>
      </w:pPr>
    </w:p>
    <w:p w:rsidR="00465335" w:rsidRDefault="00465335">
      <w:pPr>
        <w:jc w:val="center"/>
        <w:rPr>
          <w:b/>
        </w:rPr>
      </w:pPr>
    </w:p>
    <w:p w:rsidR="00465335" w:rsidRDefault="00465335">
      <w:pPr>
        <w:jc w:val="center"/>
        <w:rPr>
          <w:b/>
        </w:rPr>
      </w:pPr>
      <w:r>
        <w:rPr>
          <w:b/>
        </w:rPr>
        <w:t>DICHIARAZIONE SOSTITUTIVA DI CERTIFICATO REDATTA IN CARTA SEMPLICE</w:t>
      </w:r>
    </w:p>
    <w:p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rsidR="00465335" w:rsidRDefault="00465335">
      <w:pPr>
        <w:jc w:val="both"/>
        <w:rPr>
          <w:sz w:val="22"/>
        </w:rPr>
      </w:pPr>
    </w:p>
    <w:p w:rsidR="00465335" w:rsidRDefault="00465335">
      <w:pPr>
        <w:jc w:val="both"/>
      </w:pPr>
    </w:p>
    <w:p w:rsidR="00465335" w:rsidRDefault="00465335" w:rsidP="00BA5E7A">
      <w:pPr>
        <w:spacing w:line="360" w:lineRule="auto"/>
        <w:jc w:val="both"/>
      </w:pPr>
      <w:r>
        <w:t>Il sottoscritto ................................................................... (Codice Fiscale ………….........................................................)</w:t>
      </w:r>
    </w:p>
    <w:p w:rsidR="00465335" w:rsidRDefault="00465335" w:rsidP="00BA5E7A">
      <w:pPr>
        <w:spacing w:line="360" w:lineRule="auto"/>
        <w:jc w:val="both"/>
      </w:pPr>
      <w:r>
        <w:t>nato a ....................................................... (.....) il ......................................, residente a .............................................. (.....)</w:t>
      </w:r>
    </w:p>
    <w:p w:rsidR="00465335" w:rsidRDefault="00465335" w:rsidP="00BA5E7A">
      <w:pPr>
        <w:spacing w:line="360" w:lineRule="auto"/>
        <w:jc w:val="both"/>
      </w:pPr>
      <w:r>
        <w:t>in via ..............................................................................., tel. ......................................., cell. ......................................,</w:t>
      </w:r>
    </w:p>
    <w:p w:rsidR="00465335" w:rsidRDefault="00465335" w:rsidP="00BA5E7A">
      <w:pPr>
        <w:spacing w:line="360" w:lineRule="auto"/>
        <w:jc w:val="both"/>
      </w:pPr>
      <w:r>
        <w:t>e-mail ……………………………………………………………………… consapevole che le dichiarazioni mendaci sono punite ai sensi del Codice Penale e delle altre norme in materia vigenti</w:t>
      </w:r>
    </w:p>
    <w:p w:rsidR="00465335" w:rsidRDefault="00465335">
      <w:pPr>
        <w:spacing w:line="360" w:lineRule="auto"/>
        <w:jc w:val="center"/>
        <w:rPr>
          <w:b/>
        </w:rPr>
      </w:pPr>
    </w:p>
    <w:p w:rsidR="00465335" w:rsidRDefault="00465335">
      <w:pPr>
        <w:spacing w:line="360" w:lineRule="auto"/>
        <w:jc w:val="center"/>
        <w:rPr>
          <w:b/>
        </w:rPr>
      </w:pPr>
      <w:r>
        <w:rPr>
          <w:b/>
        </w:rPr>
        <w:t>DICHIARA</w:t>
      </w:r>
      <w:r>
        <w:t xml:space="preserve"> </w:t>
      </w:r>
      <w:r>
        <w:rPr>
          <w:b/>
        </w:rPr>
        <w:t>CHE SONO PIENAMENTE CONFORMI AGLI ORIGINALI</w:t>
      </w:r>
    </w:p>
    <w:p w:rsidR="00465335" w:rsidRDefault="00465335">
      <w:pPr>
        <w:jc w:val="both"/>
      </w:pPr>
    </w:p>
    <w:p w:rsidR="00465335" w:rsidRDefault="00465335">
      <w:pPr>
        <w:jc w:val="both"/>
      </w:pPr>
      <w:r>
        <w:t>le allegate copie dei seguenti titoli</w:t>
      </w:r>
    </w:p>
    <w:p w:rsidR="00465335" w:rsidRDefault="00465335">
      <w:pPr>
        <w:jc w:val="both"/>
      </w:pPr>
    </w:p>
    <w:p w:rsidR="00465335" w:rsidRDefault="00465335">
      <w:pPr>
        <w:numPr>
          <w:ilvl w:val="0"/>
          <w:numId w:val="9"/>
        </w:numPr>
        <w:jc w:val="both"/>
      </w:pPr>
      <w:r>
        <w:t>........................................................................................................</w:t>
      </w:r>
    </w:p>
    <w:p w:rsidR="00465335" w:rsidRDefault="00465335">
      <w:pPr>
        <w:numPr>
          <w:ilvl w:val="0"/>
          <w:numId w:val="9"/>
        </w:numPr>
        <w:jc w:val="both"/>
      </w:pPr>
      <w:r>
        <w:lastRenderedPageBreak/>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jc w:val="both"/>
      </w:pPr>
    </w:p>
    <w:p w:rsidR="00465335" w:rsidRDefault="00465335">
      <w:pPr>
        <w:jc w:val="both"/>
      </w:pPr>
    </w:p>
    <w:p w:rsidR="00465335" w:rsidRDefault="00465335">
      <w:pPr>
        <w:jc w:val="both"/>
      </w:pPr>
      <w:r>
        <w:t>nonché le allegate copie delle seguenti pubblicazioni</w:t>
      </w:r>
    </w:p>
    <w:p w:rsidR="00465335" w:rsidRDefault="00465335">
      <w:pPr>
        <w:jc w:val="both"/>
      </w:pP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jc w:val="both"/>
      </w:pPr>
    </w:p>
    <w:p w:rsidR="00465335" w:rsidRPr="002544AB" w:rsidRDefault="00465335" w:rsidP="004214E0">
      <w:pPr>
        <w:spacing w:before="120"/>
        <w:jc w:val="center"/>
        <w:rPr>
          <w:sz w:val="36"/>
          <w:szCs w:val="36"/>
        </w:rPr>
      </w:pPr>
      <w:r w:rsidRPr="004214E0">
        <w:rPr>
          <w:sz w:val="16"/>
          <w:szCs w:val="16"/>
          <w:bdr w:val="single" w:sz="4" w:space="0" w:color="auto"/>
        </w:rPr>
        <w:t>Il/la sottoscritto/a autorizza l’Università degli Studi Roma Tre al trattamento dei dati personali, nel rispetto del D.Lgs. n. 196 del 30/06/03.</w:t>
      </w:r>
    </w:p>
    <w:p w:rsidR="00465335" w:rsidRPr="00785B81" w:rsidRDefault="00465335">
      <w:pPr>
        <w:jc w:val="both"/>
        <w:rPr>
          <w:sz w:val="28"/>
          <w:szCs w:val="28"/>
        </w:rPr>
      </w:pPr>
    </w:p>
    <w:p w:rsidR="00465335" w:rsidRPr="00785B81" w:rsidRDefault="00465335">
      <w:pPr>
        <w:jc w:val="both"/>
        <w:rPr>
          <w:sz w:val="28"/>
          <w:szCs w:val="28"/>
        </w:rPr>
      </w:pPr>
    </w:p>
    <w:p w:rsidR="00465335" w:rsidRDefault="00465335" w:rsidP="0094785D">
      <w:pPr>
        <w:jc w:val="both"/>
      </w:pPr>
      <w:r>
        <w:lastRenderedPageBreak/>
        <w:t xml:space="preserve">Data, </w:t>
      </w:r>
      <w:r>
        <w:tab/>
        <w:t>_________________________________</w:t>
      </w:r>
      <w:r>
        <w:tab/>
      </w:r>
      <w:r>
        <w:tab/>
      </w:r>
      <w:r>
        <w:tab/>
        <w:t>___________________________________</w:t>
      </w:r>
    </w:p>
    <w:p w:rsidR="00465335" w:rsidRDefault="00465335" w:rsidP="0094785D">
      <w:pPr>
        <w:ind w:left="6372"/>
        <w:jc w:val="both"/>
      </w:pPr>
      <w:r>
        <w:t xml:space="preserve">        (firma originale)</w:t>
      </w:r>
    </w:p>
    <w:sectPr w:rsidR="00465335" w:rsidSect="00413650">
      <w:headerReference w:type="default" r:id="rId15"/>
      <w:pgSz w:w="11907" w:h="16840" w:code="9"/>
      <w:pgMar w:top="1418" w:right="850" w:bottom="851" w:left="993" w:header="851" w:footer="63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3C" w:rsidRDefault="0057633C">
      <w:r>
        <w:separator/>
      </w:r>
    </w:p>
  </w:endnote>
  <w:endnote w:type="continuationSeparator" w:id="0">
    <w:p w:rsidR="0057633C" w:rsidRDefault="0057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Titlin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DC" w:rsidRDefault="00EB04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B04DC" w:rsidRDefault="00EB04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DC" w:rsidRDefault="00EB04DC">
    <w:pPr>
      <w:pStyle w:val="Pidipagina"/>
      <w:framePr w:wrap="around" w:vAnchor="text" w:hAnchor="margin" w:xAlign="center" w:y="1"/>
      <w:rPr>
        <w:rStyle w:val="Numeropagina"/>
      </w:rPr>
    </w:pPr>
    <w:r>
      <w:rPr>
        <w:rStyle w:val="Numeropagina"/>
      </w:rPr>
      <w:t xml:space="preserve">Pag. </w:t>
    </w:r>
    <w:r>
      <w:rPr>
        <w:rStyle w:val="Numeropagina"/>
      </w:rPr>
      <w:fldChar w:fldCharType="begin"/>
    </w:r>
    <w:r>
      <w:rPr>
        <w:rStyle w:val="Numeropagina"/>
      </w:rPr>
      <w:instrText xml:space="preserve">PAGE  </w:instrText>
    </w:r>
    <w:r>
      <w:rPr>
        <w:rStyle w:val="Numeropagina"/>
      </w:rPr>
      <w:fldChar w:fldCharType="separate"/>
    </w:r>
    <w:r w:rsidR="00790267">
      <w:rPr>
        <w:rStyle w:val="Numeropagina"/>
        <w:noProof/>
      </w:rPr>
      <w:t>3</w:t>
    </w:r>
    <w:r>
      <w:rPr>
        <w:rStyle w:val="Numeropagina"/>
      </w:rPr>
      <w:fldChar w:fldCharType="end"/>
    </w:r>
  </w:p>
  <w:p w:rsidR="00EB04DC" w:rsidRPr="00DA5578" w:rsidRDefault="00EB04DC" w:rsidP="000F2984">
    <w:pPr>
      <w:pStyle w:val="Pidipa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3C" w:rsidRDefault="0057633C">
      <w:r>
        <w:separator/>
      </w:r>
    </w:p>
  </w:footnote>
  <w:footnote w:type="continuationSeparator" w:id="0">
    <w:p w:rsidR="0057633C" w:rsidRDefault="0057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6" w:space="0" w:color="auto"/>
      </w:tblBorders>
      <w:tblCellMar>
        <w:left w:w="79" w:type="dxa"/>
        <w:right w:w="79" w:type="dxa"/>
      </w:tblCellMar>
      <w:tblLook w:val="0000" w:firstRow="0" w:lastRow="0" w:firstColumn="0" w:lastColumn="0" w:noHBand="0" w:noVBand="0"/>
    </w:tblPr>
    <w:tblGrid>
      <w:gridCol w:w="2320"/>
      <w:gridCol w:w="7618"/>
    </w:tblGrid>
    <w:tr w:rsidR="00EB04DC" w:rsidTr="00A804D0">
      <w:trPr>
        <w:cantSplit/>
        <w:trHeight w:hRule="exact" w:val="1134"/>
      </w:trPr>
      <w:tc>
        <w:tcPr>
          <w:tcW w:w="750" w:type="pct"/>
          <w:tcBorders>
            <w:bottom w:val="single" w:sz="6" w:space="0" w:color="auto"/>
          </w:tcBorders>
        </w:tcPr>
        <w:p w:rsidR="00EB04DC" w:rsidRDefault="00EB04DC" w:rsidP="00C35019">
          <w:pPr>
            <w:pStyle w:val="Intestazione"/>
            <w:tabs>
              <w:tab w:val="clear" w:pos="4819"/>
              <w:tab w:val="clear" w:pos="9638"/>
            </w:tabs>
            <w:ind w:right="409"/>
            <w:jc w:val="both"/>
          </w:pPr>
          <w:r>
            <w:rPr>
              <w:b/>
              <w:noProof/>
              <w:sz w:val="15"/>
            </w:rPr>
            <w:drawing>
              <wp:inline distT="0" distB="0" distL="0" distR="0" wp14:anchorId="045476F9" wp14:editId="3764D3C6">
                <wp:extent cx="1113155" cy="675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50" w:type="pct"/>
          <w:tcBorders>
            <w:bottom w:val="single" w:sz="6" w:space="0" w:color="auto"/>
          </w:tcBorders>
        </w:tcPr>
        <w:p w:rsidR="00EB04DC" w:rsidRDefault="00EB04DC" w:rsidP="00C35019">
          <w:pPr>
            <w:pStyle w:val="Intestazione"/>
            <w:tabs>
              <w:tab w:val="clear" w:pos="4819"/>
              <w:tab w:val="clear" w:pos="9638"/>
            </w:tabs>
            <w:jc w:val="right"/>
            <w:rPr>
              <w:rFonts w:ascii="AGaramond Titling" w:hAnsi="AGaramond Titling"/>
              <w:i/>
            </w:rPr>
          </w:pPr>
        </w:p>
        <w:p w:rsidR="00EB04DC" w:rsidRDefault="00EB04DC" w:rsidP="00C35019">
          <w:pPr>
            <w:pStyle w:val="Intestazione"/>
            <w:tabs>
              <w:tab w:val="clear" w:pos="4819"/>
              <w:tab w:val="clear" w:pos="9638"/>
            </w:tabs>
            <w:jc w:val="right"/>
            <w:rPr>
              <w:rFonts w:ascii="AGaramond Titling" w:hAnsi="AGaramond Titling"/>
              <w:i/>
            </w:rPr>
          </w:pPr>
        </w:p>
        <w:p w:rsidR="00EB04DC" w:rsidRPr="00785B81" w:rsidRDefault="00BB7787" w:rsidP="008B0AAE">
          <w:pPr>
            <w:pStyle w:val="Intestazione"/>
            <w:tabs>
              <w:tab w:val="clear" w:pos="4819"/>
              <w:tab w:val="clear" w:pos="9638"/>
            </w:tabs>
            <w:jc w:val="right"/>
            <w:rPr>
              <w:rFonts w:ascii="AGaramond Titling" w:hAnsi="AGaramond Titling"/>
            </w:rPr>
          </w:pPr>
          <w:r>
            <w:rPr>
              <w:b/>
            </w:rPr>
            <w:t xml:space="preserve">Dipartimento di </w:t>
          </w:r>
          <w:r w:rsidR="008B0AAE">
            <w:rPr>
              <w:b/>
            </w:rPr>
            <w:t>Filosofia Comunicazione e Spettacolo</w:t>
          </w:r>
          <w:r w:rsidR="00EB04DC">
            <w:rPr>
              <w:rFonts w:ascii="AGaramond Titling" w:hAnsi="AGaramond Titling"/>
              <w:i/>
            </w:rPr>
            <w:t xml:space="preserve">  </w:t>
          </w:r>
        </w:p>
      </w:tc>
    </w:tr>
  </w:tbl>
  <w:p w:rsidR="00EB04DC" w:rsidRDefault="00EB04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7" w:type="dxa"/>
      <w:tblLayout w:type="fixed"/>
      <w:tblCellMar>
        <w:left w:w="79" w:type="dxa"/>
        <w:right w:w="79" w:type="dxa"/>
      </w:tblCellMar>
      <w:tblLook w:val="0000" w:firstRow="0" w:lastRow="0" w:firstColumn="0" w:lastColumn="0" w:noHBand="0" w:noVBand="0"/>
    </w:tblPr>
    <w:tblGrid>
      <w:gridCol w:w="2552"/>
      <w:gridCol w:w="3686"/>
      <w:gridCol w:w="3856"/>
    </w:tblGrid>
    <w:tr w:rsidR="00EB04DC">
      <w:trPr>
        <w:cantSplit/>
        <w:trHeight w:hRule="exact" w:val="1020"/>
      </w:trPr>
      <w:tc>
        <w:tcPr>
          <w:tcW w:w="2552" w:type="dxa"/>
        </w:tcPr>
        <w:p w:rsidR="00EB04DC" w:rsidRDefault="00EB04DC">
          <w:r>
            <w:rPr>
              <w:noProof/>
            </w:rPr>
            <w:drawing>
              <wp:inline distT="0" distB="0" distL="0" distR="0">
                <wp:extent cx="572770" cy="5727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EB04DC" w:rsidRDefault="00EB04DC">
          <w:pPr>
            <w:rPr>
              <w:b/>
              <w:sz w:val="32"/>
            </w:rPr>
          </w:pPr>
          <w:r>
            <w:tab/>
          </w:r>
          <w:r>
            <w:tab/>
          </w:r>
          <w:r>
            <w:tab/>
          </w:r>
          <w:r>
            <w:tab/>
          </w:r>
          <w:r>
            <w:tab/>
          </w:r>
          <w:r>
            <w:tab/>
          </w:r>
          <w:r>
            <w:rPr>
              <w:b/>
              <w:sz w:val="32"/>
            </w:rPr>
            <w:t>IL RETTORE</w:t>
          </w:r>
        </w:p>
        <w:p w:rsidR="00EB04DC" w:rsidRDefault="00EB04DC">
          <w:pPr>
            <w:rPr>
              <w:b/>
              <w:sz w:val="32"/>
            </w:rPr>
          </w:pPr>
        </w:p>
        <w:p w:rsidR="00EB04DC" w:rsidRDefault="00EB04DC">
          <w:pPr>
            <w:rPr>
              <w:b/>
              <w:sz w:val="32"/>
            </w:rPr>
          </w:pPr>
        </w:p>
        <w:p w:rsidR="00EB04DC" w:rsidRDefault="00EB04DC">
          <w:pPr>
            <w:rPr>
              <w:b/>
              <w:sz w:val="32"/>
            </w:rPr>
          </w:pPr>
        </w:p>
        <w:p w:rsidR="00EB04DC" w:rsidRDefault="00EB04DC">
          <w:pPr>
            <w:jc w:val="both"/>
            <w:rPr>
              <w:sz w:val="28"/>
            </w:rPr>
          </w:pPr>
          <w:r>
            <w:rPr>
              <w:b/>
              <w:sz w:val="28"/>
            </w:rPr>
            <w:t>VISTA</w:t>
          </w:r>
          <w:r>
            <w:rPr>
              <w:b/>
              <w:sz w:val="28"/>
            </w:rPr>
            <w:tab/>
          </w:r>
          <w:r>
            <w:rPr>
              <w:sz w:val="28"/>
            </w:rPr>
            <w:t>la proposta di cambio di denominazione del Dipartimento di “Studi Storici dal Medioevo all’età contemporanea” in Dipartimento di “Studi Storici, Geografici  Antropologici”, presentata   alla CRS;</w:t>
          </w:r>
        </w:p>
        <w:p w:rsidR="00EB04DC" w:rsidRDefault="00EB04DC">
          <w:pPr>
            <w:jc w:val="both"/>
            <w:rPr>
              <w:sz w:val="28"/>
            </w:rPr>
          </w:pPr>
        </w:p>
        <w:p w:rsidR="00EB04DC" w:rsidRDefault="00EB04DC">
          <w:pPr>
            <w:jc w:val="both"/>
            <w:rPr>
              <w:sz w:val="28"/>
            </w:rPr>
          </w:pPr>
          <w:r>
            <w:rPr>
              <w:b/>
              <w:sz w:val="28"/>
            </w:rPr>
            <w:t>VISTO</w:t>
          </w:r>
          <w:r>
            <w:rPr>
              <w:b/>
              <w:sz w:val="28"/>
            </w:rPr>
            <w:tab/>
          </w:r>
          <w:r>
            <w:rPr>
              <w:sz w:val="28"/>
            </w:rPr>
            <w:t>l’esame, con parere favorevole, della CRS, dal quale si è evidenziato che nel progetto del Dipartimento di “Studi Storici dal Medioevo all’età contemporanea” afferiscono i settori della Geografia Economica e Politica e che  il Dipartimento ha come oggetto lo Studio dell’uomo nelle sue diverse espressioni storiche, geografiche ed antropologiche;</w:t>
          </w:r>
        </w:p>
        <w:p w:rsidR="00EB04DC" w:rsidRDefault="00EB04DC">
          <w:pPr>
            <w:jc w:val="both"/>
            <w:rPr>
              <w:sz w:val="28"/>
            </w:rPr>
          </w:pPr>
        </w:p>
        <w:p w:rsidR="00EB04DC" w:rsidRDefault="00EB04DC">
          <w:pPr>
            <w:jc w:val="both"/>
            <w:rPr>
              <w:sz w:val="28"/>
            </w:rPr>
          </w:pPr>
          <w:r>
            <w:rPr>
              <w:b/>
              <w:sz w:val="28"/>
            </w:rPr>
            <w:t>VISTA</w:t>
          </w:r>
          <w:r>
            <w:rPr>
              <w:b/>
              <w:sz w:val="28"/>
            </w:rPr>
            <w:tab/>
          </w:r>
          <w:r>
            <w:rPr>
              <w:sz w:val="28"/>
            </w:rPr>
            <w:t>la delibera del 10.9.96, con la quale il S. A. ha espresso parere favorevole sul  cambio di denominazione del Dipartimento;</w:t>
          </w:r>
        </w:p>
        <w:p w:rsidR="00EB04DC" w:rsidRDefault="00EB04DC">
          <w:pPr>
            <w:jc w:val="both"/>
            <w:rPr>
              <w:sz w:val="28"/>
            </w:rPr>
          </w:pPr>
        </w:p>
        <w:p w:rsidR="00EB04DC" w:rsidRDefault="00EB04DC">
          <w:pPr>
            <w:jc w:val="both"/>
            <w:rPr>
              <w:sz w:val="28"/>
            </w:rPr>
          </w:pPr>
          <w:r>
            <w:rPr>
              <w:b/>
              <w:sz w:val="28"/>
            </w:rPr>
            <w:t>VISTA</w:t>
          </w:r>
          <w:r>
            <w:rPr>
              <w:b/>
              <w:sz w:val="28"/>
            </w:rPr>
            <w:tab/>
          </w:r>
          <w:r>
            <w:rPr>
              <w:sz w:val="28"/>
            </w:rPr>
            <w:t>la delibera del 6.11.96, con la quale il CdA ha approvato il cambio di denominazione  del Dipartimento, riconoscendo anche il particolare interesse del Dipartimento alle Discipline dell’area MZ5X;</w:t>
          </w:r>
        </w:p>
        <w:p w:rsidR="00EB04DC" w:rsidRDefault="00EB04DC">
          <w:pPr>
            <w:jc w:val="both"/>
            <w:rPr>
              <w:sz w:val="28"/>
            </w:rPr>
          </w:pPr>
        </w:p>
        <w:p w:rsidR="00EB04DC" w:rsidRDefault="00EB04DC">
          <w:pPr>
            <w:jc w:val="both"/>
            <w:rPr>
              <w:b/>
              <w:sz w:val="28"/>
            </w:rPr>
          </w:pPr>
        </w:p>
        <w:p w:rsidR="00EB04DC" w:rsidRDefault="00EB04DC">
          <w:pPr>
            <w:jc w:val="both"/>
            <w:rPr>
              <w:b/>
              <w:sz w:val="28"/>
            </w:rPr>
          </w:pPr>
        </w:p>
        <w:p w:rsidR="00EB04DC" w:rsidRDefault="00EB04DC">
          <w:pPr>
            <w:jc w:val="both"/>
            <w:rPr>
              <w:b/>
              <w:sz w:val="32"/>
            </w:rPr>
          </w:pPr>
          <w:r>
            <w:rPr>
              <w:b/>
              <w:sz w:val="28"/>
            </w:rPr>
            <w:tab/>
          </w:r>
          <w:r>
            <w:rPr>
              <w:b/>
              <w:sz w:val="28"/>
            </w:rPr>
            <w:tab/>
          </w:r>
          <w:r>
            <w:rPr>
              <w:b/>
              <w:sz w:val="28"/>
            </w:rPr>
            <w:tab/>
          </w:r>
          <w:r>
            <w:rPr>
              <w:b/>
              <w:sz w:val="28"/>
            </w:rPr>
            <w:tab/>
          </w:r>
          <w:r>
            <w:rPr>
              <w:b/>
              <w:sz w:val="28"/>
            </w:rPr>
            <w:tab/>
          </w:r>
          <w:r>
            <w:rPr>
              <w:b/>
              <w:sz w:val="28"/>
            </w:rPr>
            <w:tab/>
          </w:r>
          <w:r>
            <w:rPr>
              <w:b/>
              <w:sz w:val="32"/>
            </w:rPr>
            <w:t>DECRETA</w:t>
          </w:r>
        </w:p>
        <w:p w:rsidR="00EB04DC" w:rsidRDefault="00EB04DC">
          <w:pPr>
            <w:jc w:val="both"/>
            <w:rPr>
              <w:b/>
              <w:sz w:val="32"/>
            </w:rPr>
          </w:pPr>
        </w:p>
        <w:p w:rsidR="00EB04DC" w:rsidRDefault="00EB04DC">
          <w:pPr>
            <w:jc w:val="both"/>
            <w:rPr>
              <w:b/>
              <w:sz w:val="32"/>
            </w:rPr>
          </w:pPr>
          <w:r>
            <w:rPr>
              <w:sz w:val="32"/>
            </w:rPr>
            <w:t>E’ approvato il cambio di denominazione del Dipartimento di “Studi Storici dal Medioevo all’età contemporanea</w:t>
          </w:r>
          <w:r>
            <w:rPr>
              <w:b/>
              <w:sz w:val="32"/>
            </w:rPr>
            <w:t>” in “Studi Storici Geografici Antropologici”.</w:t>
          </w:r>
        </w:p>
        <w:p w:rsidR="00EB04DC" w:rsidRDefault="00EB04DC">
          <w:pPr>
            <w:jc w:val="both"/>
            <w:rPr>
              <w:b/>
              <w:sz w:val="32"/>
            </w:rPr>
          </w:pPr>
        </w:p>
        <w:p w:rsidR="00EB04DC" w:rsidRDefault="00EB04DC">
          <w:pPr>
            <w:jc w:val="both"/>
            <w:rPr>
              <w:b/>
              <w:sz w:val="32"/>
            </w:rPr>
          </w:pPr>
        </w:p>
        <w:p w:rsidR="00EB04DC" w:rsidRDefault="00EB04DC">
          <w:pPr>
            <w:jc w:val="both"/>
            <w:rPr>
              <w:b/>
              <w:sz w:val="32"/>
            </w:rPr>
          </w:pPr>
        </w:p>
        <w:p w:rsidR="00EB04DC" w:rsidRDefault="00EB04DC">
          <w:pPr>
            <w:jc w:val="both"/>
            <w:rPr>
              <w:sz w:val="32"/>
            </w:rPr>
          </w:pPr>
          <w:r>
            <w:rPr>
              <w:b/>
              <w:sz w:val="32"/>
            </w:rPr>
            <w:t xml:space="preserve">                                                                          IL RETTORE</w:t>
          </w:r>
        </w:p>
        <w:p w:rsidR="00EB04DC" w:rsidRDefault="00EB04DC">
          <w:pPr>
            <w:pStyle w:val="Intestazione"/>
            <w:tabs>
              <w:tab w:val="clear" w:pos="4819"/>
              <w:tab w:val="clear" w:pos="9638"/>
            </w:tabs>
          </w:pPr>
          <w:r>
            <w:rPr>
              <w:noProof/>
            </w:rPr>
            <w:drawing>
              <wp:inline distT="0" distB="0" distL="0" distR="0">
                <wp:extent cx="572770" cy="5727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tc>
      <w:tc>
        <w:tcPr>
          <w:tcW w:w="3686" w:type="dxa"/>
        </w:tcPr>
        <w:p w:rsidR="00EB04DC" w:rsidRDefault="00EB04DC">
          <w:pPr>
            <w:pStyle w:val="Intestazione"/>
            <w:tabs>
              <w:tab w:val="clear" w:pos="4819"/>
              <w:tab w:val="clear" w:pos="9638"/>
            </w:tabs>
            <w:rPr>
              <w:sz w:val="20"/>
            </w:rPr>
          </w:pPr>
          <w:r>
            <w:rPr>
              <w:b/>
              <w:sz w:val="20"/>
            </w:rPr>
            <w:t>ROMA TRE</w:t>
          </w:r>
        </w:p>
        <w:p w:rsidR="00EB04DC" w:rsidRDefault="00EB04DC">
          <w:pPr>
            <w:pStyle w:val="Intestazione"/>
            <w:tabs>
              <w:tab w:val="clear" w:pos="4819"/>
              <w:tab w:val="clear" w:pos="9638"/>
            </w:tabs>
            <w:rPr>
              <w:rFonts w:ascii="AGaramond Titling" w:hAnsi="AGaramond Titling"/>
              <w:sz w:val="26"/>
            </w:rPr>
          </w:pPr>
          <w:r>
            <w:rPr>
              <w:sz w:val="20"/>
            </w:rPr>
            <w:t>UNIVERSITÀ DEGLI STUDI</w:t>
          </w:r>
        </w:p>
      </w:tc>
      <w:tc>
        <w:tcPr>
          <w:tcW w:w="3856" w:type="dxa"/>
        </w:tcPr>
        <w:p w:rsidR="00EB04DC" w:rsidRDefault="00EB04DC">
          <w:pPr>
            <w:pStyle w:val="Intestazione"/>
            <w:tabs>
              <w:tab w:val="clear" w:pos="4819"/>
              <w:tab w:val="clear" w:pos="9638"/>
            </w:tabs>
            <w:rPr>
              <w:sz w:val="20"/>
            </w:rPr>
          </w:pPr>
        </w:p>
      </w:tc>
    </w:tr>
  </w:tbl>
  <w:p w:rsidR="00EB04DC" w:rsidRDefault="00EB04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30"/>
      <w:gridCol w:w="12491"/>
    </w:tblGrid>
    <w:tr w:rsidR="00EB04DC" w:rsidTr="00A804D0">
      <w:trPr>
        <w:cantSplit/>
        <w:trHeight w:hRule="exact" w:val="1134"/>
      </w:trPr>
      <w:tc>
        <w:tcPr>
          <w:tcW w:w="786" w:type="pct"/>
          <w:tcBorders>
            <w:bottom w:val="single" w:sz="6" w:space="0" w:color="auto"/>
          </w:tcBorders>
        </w:tcPr>
        <w:p w:rsidR="00EB04DC" w:rsidRDefault="00EB04DC" w:rsidP="00C35019">
          <w:pPr>
            <w:pStyle w:val="Intestazione"/>
            <w:tabs>
              <w:tab w:val="clear" w:pos="4819"/>
              <w:tab w:val="clear" w:pos="9638"/>
            </w:tabs>
            <w:ind w:right="409"/>
            <w:jc w:val="both"/>
          </w:pPr>
          <w:r>
            <w:rPr>
              <w:b/>
              <w:noProof/>
              <w:sz w:val="15"/>
            </w:rPr>
            <w:drawing>
              <wp:inline distT="0" distB="0" distL="0" distR="0" wp14:anchorId="0A983BA5" wp14:editId="0D34D8D3">
                <wp:extent cx="1113155" cy="6756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rsidR="00EB04DC" w:rsidRDefault="00EB04DC" w:rsidP="00C35019">
          <w:pPr>
            <w:pStyle w:val="Intestazione"/>
            <w:tabs>
              <w:tab w:val="clear" w:pos="4819"/>
              <w:tab w:val="clear" w:pos="9638"/>
            </w:tabs>
            <w:jc w:val="right"/>
            <w:rPr>
              <w:rFonts w:ascii="AGaramond Titling" w:hAnsi="AGaramond Titling"/>
              <w:i/>
            </w:rPr>
          </w:pPr>
        </w:p>
        <w:p w:rsidR="00EB04DC" w:rsidRDefault="00EB04DC" w:rsidP="00C35019">
          <w:pPr>
            <w:pStyle w:val="Intestazione"/>
            <w:tabs>
              <w:tab w:val="clear" w:pos="4819"/>
              <w:tab w:val="clear" w:pos="9638"/>
            </w:tabs>
            <w:jc w:val="right"/>
            <w:rPr>
              <w:rFonts w:ascii="AGaramond Titling" w:hAnsi="AGaramond Titling"/>
              <w:i/>
            </w:rPr>
          </w:pPr>
        </w:p>
        <w:p w:rsidR="00EB04DC" w:rsidRPr="00785B81" w:rsidRDefault="00EB04DC" w:rsidP="008B0AAE">
          <w:pPr>
            <w:pStyle w:val="Intestazione"/>
            <w:tabs>
              <w:tab w:val="clear" w:pos="4819"/>
              <w:tab w:val="clear" w:pos="9638"/>
              <w:tab w:val="left" w:pos="3105"/>
              <w:tab w:val="right" w:pos="12333"/>
            </w:tabs>
            <w:rPr>
              <w:rFonts w:ascii="AGaramond Titling" w:hAnsi="AGaramond Titling"/>
            </w:rPr>
          </w:pPr>
          <w:r>
            <w:rPr>
              <w:b/>
            </w:rPr>
            <w:tab/>
          </w:r>
          <w:r>
            <w:rPr>
              <w:b/>
            </w:rPr>
            <w:tab/>
          </w:r>
          <w:r w:rsidR="006B55BF">
            <w:rPr>
              <w:b/>
            </w:rPr>
            <w:t xml:space="preserve">Dipartimento di </w:t>
          </w:r>
          <w:r w:rsidR="008B0AAE">
            <w:rPr>
              <w:b/>
            </w:rPr>
            <w:t>Filosofia Comunicazione e Spettacolo</w:t>
          </w:r>
          <w:r>
            <w:rPr>
              <w:rFonts w:ascii="AGaramond Titling" w:hAnsi="AGaramond Titling"/>
              <w:i/>
            </w:rPr>
            <w:t xml:space="preserve">  </w:t>
          </w:r>
        </w:p>
      </w:tc>
    </w:tr>
  </w:tbl>
  <w:p w:rsidR="00EB04DC" w:rsidRDefault="00EB04D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Borders>
        <w:bottom w:val="single" w:sz="6" w:space="0" w:color="auto"/>
      </w:tblBorders>
      <w:tblCellMar>
        <w:left w:w="79" w:type="dxa"/>
        <w:right w:w="79" w:type="dxa"/>
      </w:tblCellMar>
      <w:tblLook w:val="0000" w:firstRow="0" w:lastRow="0" w:firstColumn="0" w:lastColumn="0" w:noHBand="0" w:noVBand="0"/>
    </w:tblPr>
    <w:tblGrid>
      <w:gridCol w:w="2322"/>
      <w:gridCol w:w="7618"/>
    </w:tblGrid>
    <w:tr w:rsidR="006B55BF" w:rsidTr="006B55BF">
      <w:trPr>
        <w:cantSplit/>
        <w:trHeight w:hRule="exact" w:val="1134"/>
      </w:trPr>
      <w:tc>
        <w:tcPr>
          <w:tcW w:w="1168" w:type="pct"/>
          <w:tcBorders>
            <w:bottom w:val="single" w:sz="6" w:space="0" w:color="auto"/>
          </w:tcBorders>
        </w:tcPr>
        <w:p w:rsidR="006B55BF" w:rsidRDefault="006B55BF" w:rsidP="000F2984">
          <w:pPr>
            <w:pStyle w:val="Intestazione"/>
            <w:tabs>
              <w:tab w:val="clear" w:pos="4819"/>
              <w:tab w:val="clear" w:pos="9638"/>
            </w:tabs>
            <w:ind w:right="409"/>
            <w:jc w:val="both"/>
          </w:pPr>
          <w:r>
            <w:rPr>
              <w:b/>
              <w:noProof/>
              <w:sz w:val="15"/>
            </w:rPr>
            <w:drawing>
              <wp:inline distT="0" distB="0" distL="0" distR="0" wp14:anchorId="1387189D" wp14:editId="40C7EE8A">
                <wp:extent cx="1113155" cy="6756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3832" w:type="pct"/>
          <w:tcBorders>
            <w:bottom w:val="single" w:sz="6" w:space="0" w:color="auto"/>
          </w:tcBorders>
        </w:tcPr>
        <w:p w:rsidR="006B55BF" w:rsidRDefault="006B55BF" w:rsidP="000F2984">
          <w:pPr>
            <w:pStyle w:val="Intestazione"/>
            <w:tabs>
              <w:tab w:val="clear" w:pos="4819"/>
              <w:tab w:val="clear" w:pos="9638"/>
            </w:tabs>
            <w:jc w:val="right"/>
            <w:rPr>
              <w:rFonts w:ascii="AGaramond Titling" w:hAnsi="AGaramond Titling"/>
              <w:i/>
            </w:rPr>
          </w:pPr>
        </w:p>
        <w:p w:rsidR="006B55BF" w:rsidRDefault="006B55BF" w:rsidP="000F2984">
          <w:pPr>
            <w:pStyle w:val="Intestazione"/>
            <w:tabs>
              <w:tab w:val="clear" w:pos="4819"/>
              <w:tab w:val="clear" w:pos="9638"/>
            </w:tabs>
            <w:jc w:val="right"/>
            <w:rPr>
              <w:rFonts w:ascii="AGaramond Titling" w:hAnsi="AGaramond Titling"/>
              <w:i/>
            </w:rPr>
          </w:pPr>
        </w:p>
        <w:p w:rsidR="006B55BF" w:rsidRPr="00785B81" w:rsidRDefault="006B55BF" w:rsidP="008B0AAE">
          <w:pPr>
            <w:pStyle w:val="Intestazione"/>
            <w:tabs>
              <w:tab w:val="clear" w:pos="4819"/>
              <w:tab w:val="clear" w:pos="9638"/>
            </w:tabs>
            <w:jc w:val="right"/>
            <w:rPr>
              <w:rFonts w:ascii="AGaramond Titling" w:hAnsi="AGaramond Titling"/>
            </w:rPr>
          </w:pPr>
          <w:r>
            <w:rPr>
              <w:b/>
            </w:rPr>
            <w:t xml:space="preserve">Dipartimento di </w:t>
          </w:r>
          <w:r w:rsidR="008B0AAE">
            <w:rPr>
              <w:b/>
            </w:rPr>
            <w:t>Filosofia Comunicazione e Spettacolo</w:t>
          </w:r>
          <w:r>
            <w:rPr>
              <w:rFonts w:ascii="AGaramond Titling" w:hAnsi="AGaramond Titling"/>
              <w:i/>
            </w:rPr>
            <w:t xml:space="preserve">  </w:t>
          </w:r>
        </w:p>
      </w:tc>
    </w:tr>
  </w:tbl>
  <w:p w:rsidR="00EB04DC" w:rsidRDefault="00EB04DC">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20"/>
      <w:gridCol w:w="8168"/>
    </w:tblGrid>
    <w:tr w:rsidR="00EB04DC" w:rsidTr="00A804D0">
      <w:trPr>
        <w:cantSplit/>
        <w:trHeight w:hRule="exact" w:val="1134"/>
      </w:trPr>
      <w:tc>
        <w:tcPr>
          <w:tcW w:w="786" w:type="pct"/>
          <w:tcBorders>
            <w:bottom w:val="single" w:sz="6" w:space="0" w:color="auto"/>
          </w:tcBorders>
        </w:tcPr>
        <w:p w:rsidR="00EB04DC" w:rsidRDefault="00EB04DC" w:rsidP="00C35019">
          <w:pPr>
            <w:pStyle w:val="Intestazione"/>
            <w:tabs>
              <w:tab w:val="clear" w:pos="4819"/>
              <w:tab w:val="clear" w:pos="9638"/>
            </w:tabs>
            <w:ind w:right="409"/>
            <w:jc w:val="both"/>
          </w:pPr>
          <w:r>
            <w:rPr>
              <w:b/>
              <w:noProof/>
              <w:sz w:val="15"/>
            </w:rPr>
            <w:drawing>
              <wp:inline distT="0" distB="0" distL="0" distR="0">
                <wp:extent cx="1113155" cy="6756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rsidR="00EB04DC" w:rsidRDefault="00EB04DC" w:rsidP="00C35019">
          <w:pPr>
            <w:pStyle w:val="Intestazione"/>
            <w:tabs>
              <w:tab w:val="clear" w:pos="4819"/>
              <w:tab w:val="clear" w:pos="9638"/>
            </w:tabs>
            <w:jc w:val="right"/>
            <w:rPr>
              <w:rFonts w:ascii="AGaramond Titling" w:hAnsi="AGaramond Titling"/>
              <w:i/>
            </w:rPr>
          </w:pPr>
        </w:p>
        <w:p w:rsidR="00EB04DC" w:rsidRDefault="00EB04DC" w:rsidP="00C35019">
          <w:pPr>
            <w:pStyle w:val="Intestazione"/>
            <w:tabs>
              <w:tab w:val="clear" w:pos="4819"/>
              <w:tab w:val="clear" w:pos="9638"/>
            </w:tabs>
            <w:jc w:val="right"/>
            <w:rPr>
              <w:rFonts w:ascii="AGaramond Titling" w:hAnsi="AGaramond Titling"/>
              <w:i/>
            </w:rPr>
          </w:pPr>
        </w:p>
        <w:p w:rsidR="00C46EC6" w:rsidRDefault="006F0623" w:rsidP="00C46EC6">
          <w:pPr>
            <w:pStyle w:val="Intestazione"/>
            <w:tabs>
              <w:tab w:val="clear" w:pos="4819"/>
              <w:tab w:val="clear" w:pos="9638"/>
            </w:tabs>
            <w:jc w:val="right"/>
            <w:rPr>
              <w:b/>
            </w:rPr>
          </w:pPr>
          <w:r>
            <w:rPr>
              <w:b/>
            </w:rPr>
            <w:t xml:space="preserve">Dipartimento di </w:t>
          </w:r>
          <w:r w:rsidR="00C46EC6">
            <w:rPr>
              <w:b/>
            </w:rPr>
            <w:t>Filosofia Comunicazione e Spettacolo</w:t>
          </w:r>
        </w:p>
        <w:p w:rsidR="00EB04DC" w:rsidRPr="00785B81" w:rsidRDefault="006F0623" w:rsidP="00C46EC6">
          <w:pPr>
            <w:pStyle w:val="Intestazione"/>
            <w:tabs>
              <w:tab w:val="clear" w:pos="4819"/>
              <w:tab w:val="clear" w:pos="9638"/>
            </w:tabs>
            <w:jc w:val="center"/>
            <w:rPr>
              <w:rFonts w:ascii="AGaramond Titling" w:hAnsi="AGaramond Titling"/>
            </w:rPr>
          </w:pPr>
          <w:r>
            <w:rPr>
              <w:rFonts w:ascii="AGaramond Titling" w:hAnsi="AGaramond Titling"/>
              <w:i/>
            </w:rPr>
            <w:t xml:space="preserve">  </w:t>
          </w:r>
        </w:p>
      </w:tc>
    </w:tr>
  </w:tbl>
  <w:p w:rsidR="00EB04DC" w:rsidRDefault="00EB04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B4E"/>
    <w:multiLevelType w:val="hybridMultilevel"/>
    <w:tmpl w:val="AC00E98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1">
    <w:nsid w:val="060D5484"/>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2">
    <w:nsid w:val="177C2C54"/>
    <w:multiLevelType w:val="hybridMultilevel"/>
    <w:tmpl w:val="9610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C60599"/>
    <w:multiLevelType w:val="hybridMultilevel"/>
    <w:tmpl w:val="E75C47B4"/>
    <w:lvl w:ilvl="0" w:tplc="0410000F">
      <w:start w:val="1"/>
      <w:numFmt w:val="decimal"/>
      <w:lvlText w:val="%1."/>
      <w:lvlJc w:val="left"/>
      <w:pPr>
        <w:tabs>
          <w:tab w:val="num" w:pos="1145"/>
        </w:tabs>
        <w:ind w:left="1145" w:hanging="360"/>
      </w:pPr>
      <w:rPr>
        <w:rFonts w:cs="Times New Roman"/>
      </w:rPr>
    </w:lvl>
    <w:lvl w:ilvl="1" w:tplc="04100019" w:tentative="1">
      <w:start w:val="1"/>
      <w:numFmt w:val="lowerLetter"/>
      <w:lvlText w:val="%2."/>
      <w:lvlJc w:val="left"/>
      <w:pPr>
        <w:tabs>
          <w:tab w:val="num" w:pos="1865"/>
        </w:tabs>
        <w:ind w:left="1865" w:hanging="360"/>
      </w:pPr>
      <w:rPr>
        <w:rFonts w:cs="Times New Roman"/>
      </w:rPr>
    </w:lvl>
    <w:lvl w:ilvl="2" w:tplc="0410001B" w:tentative="1">
      <w:start w:val="1"/>
      <w:numFmt w:val="lowerRoman"/>
      <w:lvlText w:val="%3."/>
      <w:lvlJc w:val="right"/>
      <w:pPr>
        <w:tabs>
          <w:tab w:val="num" w:pos="2585"/>
        </w:tabs>
        <w:ind w:left="2585" w:hanging="180"/>
      </w:pPr>
      <w:rPr>
        <w:rFonts w:cs="Times New Roman"/>
      </w:rPr>
    </w:lvl>
    <w:lvl w:ilvl="3" w:tplc="0410000F" w:tentative="1">
      <w:start w:val="1"/>
      <w:numFmt w:val="decimal"/>
      <w:lvlText w:val="%4."/>
      <w:lvlJc w:val="left"/>
      <w:pPr>
        <w:tabs>
          <w:tab w:val="num" w:pos="3305"/>
        </w:tabs>
        <w:ind w:left="3305" w:hanging="360"/>
      </w:pPr>
      <w:rPr>
        <w:rFonts w:cs="Times New Roman"/>
      </w:rPr>
    </w:lvl>
    <w:lvl w:ilvl="4" w:tplc="04100019" w:tentative="1">
      <w:start w:val="1"/>
      <w:numFmt w:val="lowerLetter"/>
      <w:lvlText w:val="%5."/>
      <w:lvlJc w:val="left"/>
      <w:pPr>
        <w:tabs>
          <w:tab w:val="num" w:pos="4025"/>
        </w:tabs>
        <w:ind w:left="4025" w:hanging="360"/>
      </w:pPr>
      <w:rPr>
        <w:rFonts w:cs="Times New Roman"/>
      </w:rPr>
    </w:lvl>
    <w:lvl w:ilvl="5" w:tplc="0410001B" w:tentative="1">
      <w:start w:val="1"/>
      <w:numFmt w:val="lowerRoman"/>
      <w:lvlText w:val="%6."/>
      <w:lvlJc w:val="right"/>
      <w:pPr>
        <w:tabs>
          <w:tab w:val="num" w:pos="4745"/>
        </w:tabs>
        <w:ind w:left="4745" w:hanging="180"/>
      </w:pPr>
      <w:rPr>
        <w:rFonts w:cs="Times New Roman"/>
      </w:rPr>
    </w:lvl>
    <w:lvl w:ilvl="6" w:tplc="0410000F" w:tentative="1">
      <w:start w:val="1"/>
      <w:numFmt w:val="decimal"/>
      <w:lvlText w:val="%7."/>
      <w:lvlJc w:val="left"/>
      <w:pPr>
        <w:tabs>
          <w:tab w:val="num" w:pos="5465"/>
        </w:tabs>
        <w:ind w:left="5465" w:hanging="360"/>
      </w:pPr>
      <w:rPr>
        <w:rFonts w:cs="Times New Roman"/>
      </w:rPr>
    </w:lvl>
    <w:lvl w:ilvl="7" w:tplc="04100019" w:tentative="1">
      <w:start w:val="1"/>
      <w:numFmt w:val="lowerLetter"/>
      <w:lvlText w:val="%8."/>
      <w:lvlJc w:val="left"/>
      <w:pPr>
        <w:tabs>
          <w:tab w:val="num" w:pos="6185"/>
        </w:tabs>
        <w:ind w:left="6185" w:hanging="360"/>
      </w:pPr>
      <w:rPr>
        <w:rFonts w:cs="Times New Roman"/>
      </w:rPr>
    </w:lvl>
    <w:lvl w:ilvl="8" w:tplc="0410001B" w:tentative="1">
      <w:start w:val="1"/>
      <w:numFmt w:val="lowerRoman"/>
      <w:lvlText w:val="%9."/>
      <w:lvlJc w:val="right"/>
      <w:pPr>
        <w:tabs>
          <w:tab w:val="num" w:pos="6905"/>
        </w:tabs>
        <w:ind w:left="6905" w:hanging="180"/>
      </w:pPr>
      <w:rPr>
        <w:rFonts w:cs="Times New Roman"/>
      </w:rPr>
    </w:lvl>
  </w:abstractNum>
  <w:abstractNum w:abstractNumId="4">
    <w:nsid w:val="24602AA7"/>
    <w:multiLevelType w:val="hybridMultilevel"/>
    <w:tmpl w:val="25684C1E"/>
    <w:lvl w:ilvl="0" w:tplc="256ABBEA">
      <w:start w:val="1"/>
      <w:numFmt w:val="bullet"/>
      <w:lvlText w:val="-"/>
      <w:lvlJc w:val="left"/>
      <w:pPr>
        <w:ind w:left="1481" w:hanging="360"/>
      </w:pPr>
      <w:rPr>
        <w:rFonts w:ascii="Times New Roman" w:hAnsi="Times New Roman" w:cs="Times New Roman"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5">
    <w:nsid w:val="24C83940"/>
    <w:multiLevelType w:val="hybridMultilevel"/>
    <w:tmpl w:val="2AB4A8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54B54B3"/>
    <w:multiLevelType w:val="hybridMultilevel"/>
    <w:tmpl w:val="1C52E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FB1FC9"/>
    <w:multiLevelType w:val="singleLevel"/>
    <w:tmpl w:val="34E6A260"/>
    <w:lvl w:ilvl="0">
      <w:start w:val="2"/>
      <w:numFmt w:val="upperLetter"/>
      <w:lvlText w:val="%1)"/>
      <w:legacy w:legacy="1" w:legacySpace="0" w:legacyIndent="283"/>
      <w:lvlJc w:val="left"/>
      <w:pPr>
        <w:ind w:left="283" w:hanging="283"/>
      </w:pPr>
      <w:rPr>
        <w:rFonts w:cs="Times New Roman"/>
        <w:b w:val="0"/>
        <w:i w:val="0"/>
        <w:u w:val="none"/>
      </w:rPr>
    </w:lvl>
  </w:abstractNum>
  <w:abstractNum w:abstractNumId="8">
    <w:nsid w:val="30655657"/>
    <w:multiLevelType w:val="hybridMultilevel"/>
    <w:tmpl w:val="1354EA5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9">
    <w:nsid w:val="36E52CC8"/>
    <w:multiLevelType w:val="hybridMultilevel"/>
    <w:tmpl w:val="5E904B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E977461"/>
    <w:multiLevelType w:val="singleLevel"/>
    <w:tmpl w:val="0158E8B4"/>
    <w:lvl w:ilvl="0">
      <w:start w:val="1"/>
      <w:numFmt w:val="lowerLetter"/>
      <w:lvlText w:val="%1)"/>
      <w:legacy w:legacy="1" w:legacySpace="0" w:legacyIndent="283"/>
      <w:lvlJc w:val="left"/>
      <w:pPr>
        <w:ind w:left="1984" w:hanging="283"/>
      </w:pPr>
      <w:rPr>
        <w:rFonts w:cs="Times New Roman"/>
      </w:rPr>
    </w:lvl>
  </w:abstractNum>
  <w:abstractNum w:abstractNumId="11">
    <w:nsid w:val="4E56002C"/>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12">
    <w:nsid w:val="4F8E455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57A7624E"/>
    <w:multiLevelType w:val="hybridMultilevel"/>
    <w:tmpl w:val="129685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8BD21D1"/>
    <w:multiLevelType w:val="hybridMultilevel"/>
    <w:tmpl w:val="115AF06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5D350375"/>
    <w:multiLevelType w:val="hybridMultilevel"/>
    <w:tmpl w:val="A72C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EB2DB9"/>
    <w:multiLevelType w:val="hybridMultilevel"/>
    <w:tmpl w:val="286C2CBE"/>
    <w:lvl w:ilvl="0" w:tplc="FFFFFFFF">
      <w:start w:val="1"/>
      <w:numFmt w:val="bullet"/>
      <w:pStyle w:val="elencopuntuatoprimoliv"/>
      <w:lvlText w:val=""/>
      <w:lvlJc w:val="left"/>
      <w:pPr>
        <w:tabs>
          <w:tab w:val="num" w:pos="720"/>
        </w:tabs>
        <w:ind w:left="720" w:hanging="363"/>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7">
    <w:nsid w:val="603D50B9"/>
    <w:multiLevelType w:val="multilevel"/>
    <w:tmpl w:val="1FFC928E"/>
    <w:lvl w:ilvl="0">
      <w:start w:val="1"/>
      <w:numFmt w:val="lowerLetter"/>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9022CEE"/>
    <w:multiLevelType w:val="singleLevel"/>
    <w:tmpl w:val="0214F54A"/>
    <w:lvl w:ilvl="0">
      <w:start w:val="2"/>
      <w:numFmt w:val="decimal"/>
      <w:lvlText w:val="%1."/>
      <w:lvlJc w:val="left"/>
      <w:pPr>
        <w:tabs>
          <w:tab w:val="num" w:pos="360"/>
        </w:tabs>
        <w:ind w:left="360" w:hanging="360"/>
      </w:pPr>
      <w:rPr>
        <w:rFonts w:cs="Times New Roman"/>
      </w:rPr>
    </w:lvl>
  </w:abstractNum>
  <w:abstractNum w:abstractNumId="19">
    <w:nsid w:val="6CD329E5"/>
    <w:multiLevelType w:val="singleLevel"/>
    <w:tmpl w:val="61402F84"/>
    <w:lvl w:ilvl="0">
      <w:numFmt w:val="none"/>
      <w:lvlText w:val=""/>
      <w:lvlJc w:val="left"/>
      <w:pPr>
        <w:tabs>
          <w:tab w:val="num" w:pos="360"/>
        </w:tabs>
      </w:pPr>
      <w:rPr>
        <w:rFonts w:cs="Times New Roman"/>
      </w:rPr>
    </w:lvl>
  </w:abstractNum>
  <w:abstractNum w:abstractNumId="20">
    <w:nsid w:val="6FE859B6"/>
    <w:multiLevelType w:val="hybridMultilevel"/>
    <w:tmpl w:val="B148B13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708037AF"/>
    <w:multiLevelType w:val="singleLevel"/>
    <w:tmpl w:val="0C3E016E"/>
    <w:lvl w:ilvl="0">
      <w:start w:val="1"/>
      <w:numFmt w:val="upperLetter"/>
      <w:lvlText w:val="%1)"/>
      <w:legacy w:legacy="1" w:legacySpace="0" w:legacyIndent="283"/>
      <w:lvlJc w:val="left"/>
      <w:pPr>
        <w:ind w:left="283" w:hanging="283"/>
      </w:pPr>
      <w:rPr>
        <w:rFonts w:cs="Times New Roman"/>
      </w:rPr>
    </w:lvl>
  </w:abstractNum>
  <w:abstractNum w:abstractNumId="22">
    <w:nsid w:val="79C30514"/>
    <w:multiLevelType w:val="hybridMultilevel"/>
    <w:tmpl w:val="69F8C70A"/>
    <w:lvl w:ilvl="0" w:tplc="46CA4756">
      <w:start w:val="1"/>
      <w:numFmt w:val="decimal"/>
      <w:lvlText w:val="%1."/>
      <w:lvlJc w:val="left"/>
      <w:pPr>
        <w:tabs>
          <w:tab w:val="num" w:pos="754"/>
        </w:tabs>
        <w:ind w:left="754" w:hanging="360"/>
      </w:pPr>
      <w:rPr>
        <w:rFonts w:cs="Times New Roman"/>
        <w:color w:val="FF0000"/>
      </w:rPr>
    </w:lvl>
    <w:lvl w:ilvl="1" w:tplc="04100019" w:tentative="1">
      <w:start w:val="1"/>
      <w:numFmt w:val="lowerLetter"/>
      <w:lvlText w:val="%2."/>
      <w:lvlJc w:val="left"/>
      <w:pPr>
        <w:tabs>
          <w:tab w:val="num" w:pos="1474"/>
        </w:tabs>
        <w:ind w:left="1474" w:hanging="360"/>
      </w:pPr>
      <w:rPr>
        <w:rFonts w:cs="Times New Roman"/>
      </w:rPr>
    </w:lvl>
    <w:lvl w:ilvl="2" w:tplc="0410001B" w:tentative="1">
      <w:start w:val="1"/>
      <w:numFmt w:val="lowerRoman"/>
      <w:lvlText w:val="%3."/>
      <w:lvlJc w:val="right"/>
      <w:pPr>
        <w:tabs>
          <w:tab w:val="num" w:pos="2194"/>
        </w:tabs>
        <w:ind w:left="2194" w:hanging="180"/>
      </w:pPr>
      <w:rPr>
        <w:rFonts w:cs="Times New Roman"/>
      </w:rPr>
    </w:lvl>
    <w:lvl w:ilvl="3" w:tplc="0410000F" w:tentative="1">
      <w:start w:val="1"/>
      <w:numFmt w:val="decimal"/>
      <w:lvlText w:val="%4."/>
      <w:lvlJc w:val="left"/>
      <w:pPr>
        <w:tabs>
          <w:tab w:val="num" w:pos="2914"/>
        </w:tabs>
        <w:ind w:left="2914" w:hanging="360"/>
      </w:pPr>
      <w:rPr>
        <w:rFonts w:cs="Times New Roman"/>
      </w:rPr>
    </w:lvl>
    <w:lvl w:ilvl="4" w:tplc="04100019" w:tentative="1">
      <w:start w:val="1"/>
      <w:numFmt w:val="lowerLetter"/>
      <w:lvlText w:val="%5."/>
      <w:lvlJc w:val="left"/>
      <w:pPr>
        <w:tabs>
          <w:tab w:val="num" w:pos="3634"/>
        </w:tabs>
        <w:ind w:left="3634" w:hanging="360"/>
      </w:pPr>
      <w:rPr>
        <w:rFonts w:cs="Times New Roman"/>
      </w:rPr>
    </w:lvl>
    <w:lvl w:ilvl="5" w:tplc="0410001B" w:tentative="1">
      <w:start w:val="1"/>
      <w:numFmt w:val="lowerRoman"/>
      <w:lvlText w:val="%6."/>
      <w:lvlJc w:val="right"/>
      <w:pPr>
        <w:tabs>
          <w:tab w:val="num" w:pos="4354"/>
        </w:tabs>
        <w:ind w:left="4354" w:hanging="180"/>
      </w:pPr>
      <w:rPr>
        <w:rFonts w:cs="Times New Roman"/>
      </w:rPr>
    </w:lvl>
    <w:lvl w:ilvl="6" w:tplc="0410000F" w:tentative="1">
      <w:start w:val="1"/>
      <w:numFmt w:val="decimal"/>
      <w:lvlText w:val="%7."/>
      <w:lvlJc w:val="left"/>
      <w:pPr>
        <w:tabs>
          <w:tab w:val="num" w:pos="5074"/>
        </w:tabs>
        <w:ind w:left="5074" w:hanging="360"/>
      </w:pPr>
      <w:rPr>
        <w:rFonts w:cs="Times New Roman"/>
      </w:rPr>
    </w:lvl>
    <w:lvl w:ilvl="7" w:tplc="04100019" w:tentative="1">
      <w:start w:val="1"/>
      <w:numFmt w:val="lowerLetter"/>
      <w:lvlText w:val="%8."/>
      <w:lvlJc w:val="left"/>
      <w:pPr>
        <w:tabs>
          <w:tab w:val="num" w:pos="5794"/>
        </w:tabs>
        <w:ind w:left="5794" w:hanging="360"/>
      </w:pPr>
      <w:rPr>
        <w:rFonts w:cs="Times New Roman"/>
      </w:rPr>
    </w:lvl>
    <w:lvl w:ilvl="8" w:tplc="0410001B" w:tentative="1">
      <w:start w:val="1"/>
      <w:numFmt w:val="lowerRoman"/>
      <w:lvlText w:val="%9."/>
      <w:lvlJc w:val="right"/>
      <w:pPr>
        <w:tabs>
          <w:tab w:val="num" w:pos="6514"/>
        </w:tabs>
        <w:ind w:left="6514" w:hanging="180"/>
      </w:pPr>
      <w:rPr>
        <w:rFonts w:cs="Times New Roman"/>
      </w:rPr>
    </w:lvl>
  </w:abstractNum>
  <w:abstractNum w:abstractNumId="23">
    <w:nsid w:val="7B49029A"/>
    <w:multiLevelType w:val="multilevel"/>
    <w:tmpl w:val="D978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7"/>
  </w:num>
  <w:num w:numId="4">
    <w:abstractNumId w:val="19"/>
  </w:num>
  <w:num w:numId="5">
    <w:abstractNumId w:val="19"/>
  </w:num>
  <w:num w:numId="6">
    <w:abstractNumId w:val="19"/>
  </w:num>
  <w:num w:numId="7">
    <w:abstractNumId w:val="19"/>
    <w:lvlOverride w:ilvl="0">
      <w:lvl w:ilvl="0">
        <w:start w:val="1"/>
        <w:numFmt w:val="decimal"/>
        <w:lvlText w:val="%1."/>
        <w:lvlJc w:val="left"/>
        <w:pPr>
          <w:tabs>
            <w:tab w:val="num" w:pos="1068"/>
          </w:tabs>
          <w:ind w:left="1068" w:hanging="360"/>
        </w:pPr>
        <w:rPr>
          <w:rFonts w:cs="Times New Roman" w:hint="default"/>
        </w:rPr>
      </w:lvl>
    </w:lvlOverride>
  </w:num>
  <w:num w:numId="8">
    <w:abstractNumId w:val="17"/>
  </w:num>
  <w:num w:numId="9">
    <w:abstractNumId w:val="1"/>
  </w:num>
  <w:num w:numId="10">
    <w:abstractNumId w:val="11"/>
  </w:num>
  <w:num w:numId="11">
    <w:abstractNumId w:val="18"/>
  </w:num>
  <w:num w:numId="12">
    <w:abstractNumId w:val="16"/>
  </w:num>
  <w:num w:numId="13">
    <w:abstractNumId w:val="22"/>
  </w:num>
  <w:num w:numId="14">
    <w:abstractNumId w:val="12"/>
  </w:num>
  <w:num w:numId="15">
    <w:abstractNumId w:val="14"/>
  </w:num>
  <w:num w:numId="16">
    <w:abstractNumId w:val="13"/>
  </w:num>
  <w:num w:numId="17">
    <w:abstractNumId w:val="20"/>
  </w:num>
  <w:num w:numId="18">
    <w:abstractNumId w:val="9"/>
  </w:num>
  <w:num w:numId="19">
    <w:abstractNumId w:val="8"/>
  </w:num>
  <w:num w:numId="20">
    <w:abstractNumId w:val="0"/>
  </w:num>
  <w:num w:numId="21">
    <w:abstractNumId w:val="3"/>
  </w:num>
  <w:num w:numId="22">
    <w:abstractNumId w:val="5"/>
  </w:num>
  <w:num w:numId="23">
    <w:abstractNumId w:val="2"/>
  </w:num>
  <w:num w:numId="24">
    <w:abstractNumId w:val="23"/>
  </w:num>
  <w:num w:numId="25">
    <w:abstractNumId w:val="15"/>
  </w:num>
  <w:num w:numId="26">
    <w:abstractNumId w:val="6"/>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0"/>
    <w:rsid w:val="000034E4"/>
    <w:rsid w:val="00006761"/>
    <w:rsid w:val="000105C9"/>
    <w:rsid w:val="00010E59"/>
    <w:rsid w:val="00016F8C"/>
    <w:rsid w:val="00023470"/>
    <w:rsid w:val="00023D7C"/>
    <w:rsid w:val="00025192"/>
    <w:rsid w:val="00025D4E"/>
    <w:rsid w:val="000314AB"/>
    <w:rsid w:val="000317BC"/>
    <w:rsid w:val="000337B9"/>
    <w:rsid w:val="00036823"/>
    <w:rsid w:val="00040E34"/>
    <w:rsid w:val="0004492F"/>
    <w:rsid w:val="00045838"/>
    <w:rsid w:val="00047C67"/>
    <w:rsid w:val="00053681"/>
    <w:rsid w:val="0005368A"/>
    <w:rsid w:val="000604ED"/>
    <w:rsid w:val="00063882"/>
    <w:rsid w:val="000711B9"/>
    <w:rsid w:val="000817DA"/>
    <w:rsid w:val="00083469"/>
    <w:rsid w:val="00083724"/>
    <w:rsid w:val="000842AB"/>
    <w:rsid w:val="00085B8B"/>
    <w:rsid w:val="00090062"/>
    <w:rsid w:val="00091695"/>
    <w:rsid w:val="00092C5C"/>
    <w:rsid w:val="000A3A58"/>
    <w:rsid w:val="000A79C0"/>
    <w:rsid w:val="000B383B"/>
    <w:rsid w:val="000B5651"/>
    <w:rsid w:val="000B783B"/>
    <w:rsid w:val="000C0411"/>
    <w:rsid w:val="000C1816"/>
    <w:rsid w:val="000C1AAC"/>
    <w:rsid w:val="000C4964"/>
    <w:rsid w:val="000C54DF"/>
    <w:rsid w:val="000C79D2"/>
    <w:rsid w:val="000C7C17"/>
    <w:rsid w:val="000D0331"/>
    <w:rsid w:val="000D0F7F"/>
    <w:rsid w:val="000D237E"/>
    <w:rsid w:val="000D410B"/>
    <w:rsid w:val="000E0C78"/>
    <w:rsid w:val="000F2504"/>
    <w:rsid w:val="000F2984"/>
    <w:rsid w:val="000F3140"/>
    <w:rsid w:val="0010068B"/>
    <w:rsid w:val="00103E50"/>
    <w:rsid w:val="00105C9F"/>
    <w:rsid w:val="00105F85"/>
    <w:rsid w:val="00115500"/>
    <w:rsid w:val="001165E5"/>
    <w:rsid w:val="00116AE9"/>
    <w:rsid w:val="00117BD3"/>
    <w:rsid w:val="00126BD9"/>
    <w:rsid w:val="00133877"/>
    <w:rsid w:val="00140AF4"/>
    <w:rsid w:val="00141270"/>
    <w:rsid w:val="00143E71"/>
    <w:rsid w:val="00144286"/>
    <w:rsid w:val="001452EA"/>
    <w:rsid w:val="001466FF"/>
    <w:rsid w:val="0015093B"/>
    <w:rsid w:val="00152061"/>
    <w:rsid w:val="00152FE0"/>
    <w:rsid w:val="00153285"/>
    <w:rsid w:val="0015379B"/>
    <w:rsid w:val="00155A23"/>
    <w:rsid w:val="0016111D"/>
    <w:rsid w:val="00166DF8"/>
    <w:rsid w:val="00167EE4"/>
    <w:rsid w:val="001743FD"/>
    <w:rsid w:val="001756DB"/>
    <w:rsid w:val="00175BEC"/>
    <w:rsid w:val="001774D6"/>
    <w:rsid w:val="00182B47"/>
    <w:rsid w:val="00183A8E"/>
    <w:rsid w:val="00184A3B"/>
    <w:rsid w:val="00185047"/>
    <w:rsid w:val="00190A81"/>
    <w:rsid w:val="001927F5"/>
    <w:rsid w:val="00193D77"/>
    <w:rsid w:val="00196680"/>
    <w:rsid w:val="00196C81"/>
    <w:rsid w:val="001A4A9C"/>
    <w:rsid w:val="001A7C00"/>
    <w:rsid w:val="001B0499"/>
    <w:rsid w:val="001B0554"/>
    <w:rsid w:val="001B54F2"/>
    <w:rsid w:val="001B7C5D"/>
    <w:rsid w:val="001C437F"/>
    <w:rsid w:val="001D7DC0"/>
    <w:rsid w:val="001E0A4A"/>
    <w:rsid w:val="001E12E2"/>
    <w:rsid w:val="001E1E57"/>
    <w:rsid w:val="001E2F0C"/>
    <w:rsid w:val="001F2578"/>
    <w:rsid w:val="001F362F"/>
    <w:rsid w:val="001F5C48"/>
    <w:rsid w:val="001F66AE"/>
    <w:rsid w:val="00200F78"/>
    <w:rsid w:val="0020666C"/>
    <w:rsid w:val="00210B62"/>
    <w:rsid w:val="00211F26"/>
    <w:rsid w:val="00215949"/>
    <w:rsid w:val="0022314F"/>
    <w:rsid w:val="00225EE7"/>
    <w:rsid w:val="002310AB"/>
    <w:rsid w:val="00236340"/>
    <w:rsid w:val="00236973"/>
    <w:rsid w:val="00240BDA"/>
    <w:rsid w:val="00243491"/>
    <w:rsid w:val="002544AB"/>
    <w:rsid w:val="00256B69"/>
    <w:rsid w:val="00260E0D"/>
    <w:rsid w:val="00263BA3"/>
    <w:rsid w:val="0026408D"/>
    <w:rsid w:val="0026686F"/>
    <w:rsid w:val="00271832"/>
    <w:rsid w:val="002736A9"/>
    <w:rsid w:val="00274B00"/>
    <w:rsid w:val="00275333"/>
    <w:rsid w:val="00275A12"/>
    <w:rsid w:val="002761B5"/>
    <w:rsid w:val="00276461"/>
    <w:rsid w:val="00277A8A"/>
    <w:rsid w:val="00281E5A"/>
    <w:rsid w:val="002839E5"/>
    <w:rsid w:val="00284510"/>
    <w:rsid w:val="00285326"/>
    <w:rsid w:val="002876BC"/>
    <w:rsid w:val="00293B77"/>
    <w:rsid w:val="002945E4"/>
    <w:rsid w:val="00296485"/>
    <w:rsid w:val="00297E20"/>
    <w:rsid w:val="002A0585"/>
    <w:rsid w:val="002A258A"/>
    <w:rsid w:val="002A45B4"/>
    <w:rsid w:val="002A4AAF"/>
    <w:rsid w:val="002B0484"/>
    <w:rsid w:val="002B149C"/>
    <w:rsid w:val="002B2656"/>
    <w:rsid w:val="002B55FD"/>
    <w:rsid w:val="002C2C62"/>
    <w:rsid w:val="002C5FAF"/>
    <w:rsid w:val="002C666E"/>
    <w:rsid w:val="002C725F"/>
    <w:rsid w:val="002D3923"/>
    <w:rsid w:val="002E0109"/>
    <w:rsid w:val="002E1E17"/>
    <w:rsid w:val="002F3103"/>
    <w:rsid w:val="002F46E7"/>
    <w:rsid w:val="002F547E"/>
    <w:rsid w:val="002F7A68"/>
    <w:rsid w:val="00300902"/>
    <w:rsid w:val="003011C2"/>
    <w:rsid w:val="0030357A"/>
    <w:rsid w:val="003051C9"/>
    <w:rsid w:val="003117CA"/>
    <w:rsid w:val="003159AF"/>
    <w:rsid w:val="003175CA"/>
    <w:rsid w:val="00323749"/>
    <w:rsid w:val="00325498"/>
    <w:rsid w:val="003261B4"/>
    <w:rsid w:val="003268A7"/>
    <w:rsid w:val="003323FE"/>
    <w:rsid w:val="00341BB6"/>
    <w:rsid w:val="0034319A"/>
    <w:rsid w:val="00352010"/>
    <w:rsid w:val="00353378"/>
    <w:rsid w:val="003548B2"/>
    <w:rsid w:val="00362EFC"/>
    <w:rsid w:val="00363FDE"/>
    <w:rsid w:val="00364D16"/>
    <w:rsid w:val="00364D56"/>
    <w:rsid w:val="00365DD1"/>
    <w:rsid w:val="0037012C"/>
    <w:rsid w:val="0037171C"/>
    <w:rsid w:val="00371979"/>
    <w:rsid w:val="00372CDC"/>
    <w:rsid w:val="00376D1B"/>
    <w:rsid w:val="0037724D"/>
    <w:rsid w:val="00377E18"/>
    <w:rsid w:val="0038032E"/>
    <w:rsid w:val="00380A08"/>
    <w:rsid w:val="00381900"/>
    <w:rsid w:val="003865DD"/>
    <w:rsid w:val="00397C2C"/>
    <w:rsid w:val="003A1A6B"/>
    <w:rsid w:val="003A1BD9"/>
    <w:rsid w:val="003A3673"/>
    <w:rsid w:val="003A6901"/>
    <w:rsid w:val="003B16B4"/>
    <w:rsid w:val="003B42A0"/>
    <w:rsid w:val="003B4324"/>
    <w:rsid w:val="003B436C"/>
    <w:rsid w:val="003B4BF0"/>
    <w:rsid w:val="003C1198"/>
    <w:rsid w:val="003C280C"/>
    <w:rsid w:val="003C3D24"/>
    <w:rsid w:val="003C4AE8"/>
    <w:rsid w:val="003C5E79"/>
    <w:rsid w:val="003C7E12"/>
    <w:rsid w:val="003D1108"/>
    <w:rsid w:val="003D645A"/>
    <w:rsid w:val="003D7A20"/>
    <w:rsid w:val="003E003B"/>
    <w:rsid w:val="003E219B"/>
    <w:rsid w:val="003E273B"/>
    <w:rsid w:val="003E3685"/>
    <w:rsid w:val="003E48A1"/>
    <w:rsid w:val="003E48FB"/>
    <w:rsid w:val="003E729A"/>
    <w:rsid w:val="003F148A"/>
    <w:rsid w:val="003F29CE"/>
    <w:rsid w:val="003F2E1D"/>
    <w:rsid w:val="004011DD"/>
    <w:rsid w:val="00401B1A"/>
    <w:rsid w:val="00403875"/>
    <w:rsid w:val="004063D8"/>
    <w:rsid w:val="00410F79"/>
    <w:rsid w:val="00413650"/>
    <w:rsid w:val="00416360"/>
    <w:rsid w:val="004214E0"/>
    <w:rsid w:val="00421745"/>
    <w:rsid w:val="00422D80"/>
    <w:rsid w:val="0042329A"/>
    <w:rsid w:val="004236F5"/>
    <w:rsid w:val="0043234C"/>
    <w:rsid w:val="00432855"/>
    <w:rsid w:val="00432AC4"/>
    <w:rsid w:val="00435D59"/>
    <w:rsid w:val="00437F79"/>
    <w:rsid w:val="00444742"/>
    <w:rsid w:val="00447B54"/>
    <w:rsid w:val="004501D3"/>
    <w:rsid w:val="00450FF0"/>
    <w:rsid w:val="00453909"/>
    <w:rsid w:val="00455E45"/>
    <w:rsid w:val="004566CF"/>
    <w:rsid w:val="004575D1"/>
    <w:rsid w:val="00461150"/>
    <w:rsid w:val="00462E27"/>
    <w:rsid w:val="00463200"/>
    <w:rsid w:val="004649F8"/>
    <w:rsid w:val="00465335"/>
    <w:rsid w:val="0047112D"/>
    <w:rsid w:val="00471960"/>
    <w:rsid w:val="00473919"/>
    <w:rsid w:val="00473D49"/>
    <w:rsid w:val="00475B46"/>
    <w:rsid w:val="00482072"/>
    <w:rsid w:val="00483CB5"/>
    <w:rsid w:val="004840FC"/>
    <w:rsid w:val="00486D22"/>
    <w:rsid w:val="004872CF"/>
    <w:rsid w:val="00491483"/>
    <w:rsid w:val="00491F29"/>
    <w:rsid w:val="0049287B"/>
    <w:rsid w:val="00493506"/>
    <w:rsid w:val="004A00C9"/>
    <w:rsid w:val="004A402E"/>
    <w:rsid w:val="004A6207"/>
    <w:rsid w:val="004A6AE1"/>
    <w:rsid w:val="004B278C"/>
    <w:rsid w:val="004B2B21"/>
    <w:rsid w:val="004B4CF5"/>
    <w:rsid w:val="004B73CF"/>
    <w:rsid w:val="004C03E0"/>
    <w:rsid w:val="004C09EF"/>
    <w:rsid w:val="004C30F8"/>
    <w:rsid w:val="004C42EE"/>
    <w:rsid w:val="004C65B5"/>
    <w:rsid w:val="004C7CE0"/>
    <w:rsid w:val="004D0DF5"/>
    <w:rsid w:val="004D2B6E"/>
    <w:rsid w:val="004D52EC"/>
    <w:rsid w:val="004D720B"/>
    <w:rsid w:val="004E44A8"/>
    <w:rsid w:val="004E4B91"/>
    <w:rsid w:val="004E5270"/>
    <w:rsid w:val="004E5CDA"/>
    <w:rsid w:val="004E63D5"/>
    <w:rsid w:val="004F0DEF"/>
    <w:rsid w:val="004F2024"/>
    <w:rsid w:val="004F28DD"/>
    <w:rsid w:val="004F4F38"/>
    <w:rsid w:val="005035E1"/>
    <w:rsid w:val="00503968"/>
    <w:rsid w:val="00504800"/>
    <w:rsid w:val="00506806"/>
    <w:rsid w:val="0051199E"/>
    <w:rsid w:val="00513F9A"/>
    <w:rsid w:val="005142E8"/>
    <w:rsid w:val="00515309"/>
    <w:rsid w:val="00517923"/>
    <w:rsid w:val="005215EF"/>
    <w:rsid w:val="0052467C"/>
    <w:rsid w:val="00524FBC"/>
    <w:rsid w:val="00527D6F"/>
    <w:rsid w:val="00530182"/>
    <w:rsid w:val="00531B28"/>
    <w:rsid w:val="00534685"/>
    <w:rsid w:val="0054028E"/>
    <w:rsid w:val="0054189A"/>
    <w:rsid w:val="005437A3"/>
    <w:rsid w:val="00543BD9"/>
    <w:rsid w:val="005527B9"/>
    <w:rsid w:val="00563DF9"/>
    <w:rsid w:val="00573028"/>
    <w:rsid w:val="00575939"/>
    <w:rsid w:val="0057633C"/>
    <w:rsid w:val="00576715"/>
    <w:rsid w:val="0057700B"/>
    <w:rsid w:val="00577DF4"/>
    <w:rsid w:val="005814D9"/>
    <w:rsid w:val="005821DE"/>
    <w:rsid w:val="00583062"/>
    <w:rsid w:val="005852FF"/>
    <w:rsid w:val="005924C5"/>
    <w:rsid w:val="005931E5"/>
    <w:rsid w:val="005934D5"/>
    <w:rsid w:val="00593639"/>
    <w:rsid w:val="00594124"/>
    <w:rsid w:val="005963C0"/>
    <w:rsid w:val="00596981"/>
    <w:rsid w:val="005A172E"/>
    <w:rsid w:val="005B70A7"/>
    <w:rsid w:val="005C71EA"/>
    <w:rsid w:val="005D7AF5"/>
    <w:rsid w:val="005E5821"/>
    <w:rsid w:val="005E682C"/>
    <w:rsid w:val="005F0AF3"/>
    <w:rsid w:val="005F16C8"/>
    <w:rsid w:val="005F1D50"/>
    <w:rsid w:val="005F26D3"/>
    <w:rsid w:val="005F5470"/>
    <w:rsid w:val="005F635A"/>
    <w:rsid w:val="00602644"/>
    <w:rsid w:val="006069E8"/>
    <w:rsid w:val="0061323D"/>
    <w:rsid w:val="0062098F"/>
    <w:rsid w:val="00622130"/>
    <w:rsid w:val="00624025"/>
    <w:rsid w:val="00626973"/>
    <w:rsid w:val="00630A5E"/>
    <w:rsid w:val="006349EF"/>
    <w:rsid w:val="00640CA5"/>
    <w:rsid w:val="00642C1D"/>
    <w:rsid w:val="006434B0"/>
    <w:rsid w:val="00643C9C"/>
    <w:rsid w:val="00644B72"/>
    <w:rsid w:val="006500FB"/>
    <w:rsid w:val="00654159"/>
    <w:rsid w:val="00654CA8"/>
    <w:rsid w:val="006558FF"/>
    <w:rsid w:val="00660060"/>
    <w:rsid w:val="00663C27"/>
    <w:rsid w:val="00663F09"/>
    <w:rsid w:val="00665646"/>
    <w:rsid w:val="0066575C"/>
    <w:rsid w:val="00667482"/>
    <w:rsid w:val="0067039E"/>
    <w:rsid w:val="00674BC9"/>
    <w:rsid w:val="00674DA5"/>
    <w:rsid w:val="00675E2B"/>
    <w:rsid w:val="006768B1"/>
    <w:rsid w:val="00680CF2"/>
    <w:rsid w:val="006842D7"/>
    <w:rsid w:val="00684D90"/>
    <w:rsid w:val="006869FF"/>
    <w:rsid w:val="00687B0A"/>
    <w:rsid w:val="00690CDD"/>
    <w:rsid w:val="00692BE2"/>
    <w:rsid w:val="00694E30"/>
    <w:rsid w:val="00695AA1"/>
    <w:rsid w:val="006A0E66"/>
    <w:rsid w:val="006A1428"/>
    <w:rsid w:val="006A251B"/>
    <w:rsid w:val="006A4FD7"/>
    <w:rsid w:val="006A590A"/>
    <w:rsid w:val="006A5C2C"/>
    <w:rsid w:val="006A6F63"/>
    <w:rsid w:val="006B432A"/>
    <w:rsid w:val="006B4CFD"/>
    <w:rsid w:val="006B54B1"/>
    <w:rsid w:val="006B556C"/>
    <w:rsid w:val="006B55BF"/>
    <w:rsid w:val="006B5F68"/>
    <w:rsid w:val="006B6C0B"/>
    <w:rsid w:val="006C1003"/>
    <w:rsid w:val="006C399C"/>
    <w:rsid w:val="006C41DE"/>
    <w:rsid w:val="006C5AB4"/>
    <w:rsid w:val="006C6A2D"/>
    <w:rsid w:val="006D0023"/>
    <w:rsid w:val="006D6D1A"/>
    <w:rsid w:val="006E05E5"/>
    <w:rsid w:val="006E19B3"/>
    <w:rsid w:val="006F0623"/>
    <w:rsid w:val="006F47C4"/>
    <w:rsid w:val="006F52FF"/>
    <w:rsid w:val="006F6939"/>
    <w:rsid w:val="006F72E8"/>
    <w:rsid w:val="007008BE"/>
    <w:rsid w:val="00701F14"/>
    <w:rsid w:val="00703621"/>
    <w:rsid w:val="00706513"/>
    <w:rsid w:val="00706F98"/>
    <w:rsid w:val="00712237"/>
    <w:rsid w:val="007127DB"/>
    <w:rsid w:val="0071301D"/>
    <w:rsid w:val="00713E45"/>
    <w:rsid w:val="00715C8F"/>
    <w:rsid w:val="00717219"/>
    <w:rsid w:val="00717C01"/>
    <w:rsid w:val="00720532"/>
    <w:rsid w:val="0072094C"/>
    <w:rsid w:val="007222F8"/>
    <w:rsid w:val="00723390"/>
    <w:rsid w:val="00725528"/>
    <w:rsid w:val="00727886"/>
    <w:rsid w:val="007318EA"/>
    <w:rsid w:val="00732C93"/>
    <w:rsid w:val="00735A12"/>
    <w:rsid w:val="00742F92"/>
    <w:rsid w:val="0074507F"/>
    <w:rsid w:val="00756C38"/>
    <w:rsid w:val="00761A1B"/>
    <w:rsid w:val="00761BC5"/>
    <w:rsid w:val="007622D8"/>
    <w:rsid w:val="007648A9"/>
    <w:rsid w:val="00764F9A"/>
    <w:rsid w:val="00766B82"/>
    <w:rsid w:val="007707A4"/>
    <w:rsid w:val="00774AA2"/>
    <w:rsid w:val="00777202"/>
    <w:rsid w:val="00780D0E"/>
    <w:rsid w:val="007817F5"/>
    <w:rsid w:val="00783A5A"/>
    <w:rsid w:val="00783DDC"/>
    <w:rsid w:val="007842A3"/>
    <w:rsid w:val="00785B81"/>
    <w:rsid w:val="007875C0"/>
    <w:rsid w:val="00787848"/>
    <w:rsid w:val="00790267"/>
    <w:rsid w:val="007919A9"/>
    <w:rsid w:val="00795344"/>
    <w:rsid w:val="007A1299"/>
    <w:rsid w:val="007A4072"/>
    <w:rsid w:val="007A4B9D"/>
    <w:rsid w:val="007A5935"/>
    <w:rsid w:val="007B069F"/>
    <w:rsid w:val="007B1848"/>
    <w:rsid w:val="007B21CB"/>
    <w:rsid w:val="007B74A1"/>
    <w:rsid w:val="007C3000"/>
    <w:rsid w:val="007C39BA"/>
    <w:rsid w:val="007C6090"/>
    <w:rsid w:val="007D358E"/>
    <w:rsid w:val="007D3A6C"/>
    <w:rsid w:val="007D46E7"/>
    <w:rsid w:val="007D5B3B"/>
    <w:rsid w:val="007D6C62"/>
    <w:rsid w:val="007E0149"/>
    <w:rsid w:val="007E025C"/>
    <w:rsid w:val="007E0D6C"/>
    <w:rsid w:val="007E1CD4"/>
    <w:rsid w:val="007E2869"/>
    <w:rsid w:val="007E43D3"/>
    <w:rsid w:val="007E6274"/>
    <w:rsid w:val="007F1CAB"/>
    <w:rsid w:val="007F23E7"/>
    <w:rsid w:val="007F2FFD"/>
    <w:rsid w:val="007F3E00"/>
    <w:rsid w:val="007F48F6"/>
    <w:rsid w:val="007F62C5"/>
    <w:rsid w:val="007F6DF8"/>
    <w:rsid w:val="007F70AE"/>
    <w:rsid w:val="00805E17"/>
    <w:rsid w:val="008071B9"/>
    <w:rsid w:val="00807CB6"/>
    <w:rsid w:val="008117CA"/>
    <w:rsid w:val="00812D79"/>
    <w:rsid w:val="0082353A"/>
    <w:rsid w:val="00827BEA"/>
    <w:rsid w:val="00834EAB"/>
    <w:rsid w:val="00835A6A"/>
    <w:rsid w:val="008361BF"/>
    <w:rsid w:val="00836C50"/>
    <w:rsid w:val="00840487"/>
    <w:rsid w:val="008425D1"/>
    <w:rsid w:val="00843283"/>
    <w:rsid w:val="00847563"/>
    <w:rsid w:val="00851C8D"/>
    <w:rsid w:val="00854717"/>
    <w:rsid w:val="008551D8"/>
    <w:rsid w:val="00855D9E"/>
    <w:rsid w:val="00856070"/>
    <w:rsid w:val="00856FE6"/>
    <w:rsid w:val="00860898"/>
    <w:rsid w:val="0086322F"/>
    <w:rsid w:val="008646EA"/>
    <w:rsid w:val="00865B8A"/>
    <w:rsid w:val="008660AC"/>
    <w:rsid w:val="00867B2F"/>
    <w:rsid w:val="00875C42"/>
    <w:rsid w:val="0087757E"/>
    <w:rsid w:val="0088274E"/>
    <w:rsid w:val="00882C17"/>
    <w:rsid w:val="0088330B"/>
    <w:rsid w:val="008871A9"/>
    <w:rsid w:val="00887E80"/>
    <w:rsid w:val="008904A0"/>
    <w:rsid w:val="00892CE3"/>
    <w:rsid w:val="00893104"/>
    <w:rsid w:val="00893CE7"/>
    <w:rsid w:val="00896F3F"/>
    <w:rsid w:val="008971C4"/>
    <w:rsid w:val="008A155B"/>
    <w:rsid w:val="008A20B0"/>
    <w:rsid w:val="008A2731"/>
    <w:rsid w:val="008A2C14"/>
    <w:rsid w:val="008A478A"/>
    <w:rsid w:val="008A48FA"/>
    <w:rsid w:val="008A4CFB"/>
    <w:rsid w:val="008A5901"/>
    <w:rsid w:val="008B050D"/>
    <w:rsid w:val="008B0AAE"/>
    <w:rsid w:val="008B0FE1"/>
    <w:rsid w:val="008B3181"/>
    <w:rsid w:val="008B4F2E"/>
    <w:rsid w:val="008C2755"/>
    <w:rsid w:val="008C3BC0"/>
    <w:rsid w:val="008C5267"/>
    <w:rsid w:val="008D11EB"/>
    <w:rsid w:val="008D1EF2"/>
    <w:rsid w:val="008D46A2"/>
    <w:rsid w:val="008D5035"/>
    <w:rsid w:val="008D7AB5"/>
    <w:rsid w:val="008E0256"/>
    <w:rsid w:val="008E2A37"/>
    <w:rsid w:val="008E594B"/>
    <w:rsid w:val="008F013E"/>
    <w:rsid w:val="008F7E90"/>
    <w:rsid w:val="00901D1A"/>
    <w:rsid w:val="0090281F"/>
    <w:rsid w:val="00902F8C"/>
    <w:rsid w:val="00904CB0"/>
    <w:rsid w:val="0090572A"/>
    <w:rsid w:val="00906F79"/>
    <w:rsid w:val="009073BD"/>
    <w:rsid w:val="00907418"/>
    <w:rsid w:val="009113B2"/>
    <w:rsid w:val="0091151D"/>
    <w:rsid w:val="0091481A"/>
    <w:rsid w:val="00914A47"/>
    <w:rsid w:val="009155E2"/>
    <w:rsid w:val="00916651"/>
    <w:rsid w:val="00916D71"/>
    <w:rsid w:val="00920A10"/>
    <w:rsid w:val="00927080"/>
    <w:rsid w:val="00932577"/>
    <w:rsid w:val="00932698"/>
    <w:rsid w:val="00934A46"/>
    <w:rsid w:val="00935B72"/>
    <w:rsid w:val="009369CA"/>
    <w:rsid w:val="00936BC3"/>
    <w:rsid w:val="009377D9"/>
    <w:rsid w:val="009417CC"/>
    <w:rsid w:val="009420BC"/>
    <w:rsid w:val="009455D6"/>
    <w:rsid w:val="009461B3"/>
    <w:rsid w:val="0094646D"/>
    <w:rsid w:val="0094785D"/>
    <w:rsid w:val="00953F62"/>
    <w:rsid w:val="0096037D"/>
    <w:rsid w:val="0096136D"/>
    <w:rsid w:val="00961E71"/>
    <w:rsid w:val="00962FD5"/>
    <w:rsid w:val="0096685D"/>
    <w:rsid w:val="00967AC2"/>
    <w:rsid w:val="00971023"/>
    <w:rsid w:val="00971696"/>
    <w:rsid w:val="00971EB8"/>
    <w:rsid w:val="00973990"/>
    <w:rsid w:val="00974B4C"/>
    <w:rsid w:val="00981392"/>
    <w:rsid w:val="00986ACC"/>
    <w:rsid w:val="009870A4"/>
    <w:rsid w:val="009900E0"/>
    <w:rsid w:val="00990354"/>
    <w:rsid w:val="00990C58"/>
    <w:rsid w:val="00992180"/>
    <w:rsid w:val="009931A3"/>
    <w:rsid w:val="009940C5"/>
    <w:rsid w:val="00994B50"/>
    <w:rsid w:val="00995D4D"/>
    <w:rsid w:val="00997C7D"/>
    <w:rsid w:val="009B2A54"/>
    <w:rsid w:val="009C0FAD"/>
    <w:rsid w:val="009C5537"/>
    <w:rsid w:val="009D28F0"/>
    <w:rsid w:val="009D4E67"/>
    <w:rsid w:val="009F05F9"/>
    <w:rsid w:val="009F09FE"/>
    <w:rsid w:val="009F313E"/>
    <w:rsid w:val="009F3496"/>
    <w:rsid w:val="009F4EC5"/>
    <w:rsid w:val="009F7D6A"/>
    <w:rsid w:val="00A01678"/>
    <w:rsid w:val="00A02256"/>
    <w:rsid w:val="00A02EF0"/>
    <w:rsid w:val="00A030EB"/>
    <w:rsid w:val="00A03581"/>
    <w:rsid w:val="00A0588C"/>
    <w:rsid w:val="00A07E7F"/>
    <w:rsid w:val="00A1230C"/>
    <w:rsid w:val="00A1356E"/>
    <w:rsid w:val="00A15D77"/>
    <w:rsid w:val="00A1659C"/>
    <w:rsid w:val="00A20695"/>
    <w:rsid w:val="00A260ED"/>
    <w:rsid w:val="00A276BB"/>
    <w:rsid w:val="00A27DB4"/>
    <w:rsid w:val="00A359B0"/>
    <w:rsid w:val="00A36D3C"/>
    <w:rsid w:val="00A40656"/>
    <w:rsid w:val="00A41444"/>
    <w:rsid w:val="00A451D5"/>
    <w:rsid w:val="00A47C27"/>
    <w:rsid w:val="00A50ABE"/>
    <w:rsid w:val="00A51011"/>
    <w:rsid w:val="00A5233E"/>
    <w:rsid w:val="00A5294D"/>
    <w:rsid w:val="00A56298"/>
    <w:rsid w:val="00A63330"/>
    <w:rsid w:val="00A66305"/>
    <w:rsid w:val="00A66AB0"/>
    <w:rsid w:val="00A670A4"/>
    <w:rsid w:val="00A678F8"/>
    <w:rsid w:val="00A72F3D"/>
    <w:rsid w:val="00A739CE"/>
    <w:rsid w:val="00A74465"/>
    <w:rsid w:val="00A74FBA"/>
    <w:rsid w:val="00A804D0"/>
    <w:rsid w:val="00A80966"/>
    <w:rsid w:val="00A81DB3"/>
    <w:rsid w:val="00A84DA6"/>
    <w:rsid w:val="00A921A7"/>
    <w:rsid w:val="00A93E86"/>
    <w:rsid w:val="00A94266"/>
    <w:rsid w:val="00A96EF5"/>
    <w:rsid w:val="00A97C84"/>
    <w:rsid w:val="00AA04EB"/>
    <w:rsid w:val="00AA3D02"/>
    <w:rsid w:val="00AA4DFE"/>
    <w:rsid w:val="00AB27EF"/>
    <w:rsid w:val="00AB630A"/>
    <w:rsid w:val="00AB6A23"/>
    <w:rsid w:val="00AC2990"/>
    <w:rsid w:val="00AC67CB"/>
    <w:rsid w:val="00AD00E8"/>
    <w:rsid w:val="00AD2183"/>
    <w:rsid w:val="00AD63A1"/>
    <w:rsid w:val="00AE02CB"/>
    <w:rsid w:val="00AE0574"/>
    <w:rsid w:val="00AE4743"/>
    <w:rsid w:val="00AE6DDF"/>
    <w:rsid w:val="00AF07B3"/>
    <w:rsid w:val="00AF2ED9"/>
    <w:rsid w:val="00AF42D1"/>
    <w:rsid w:val="00AF649E"/>
    <w:rsid w:val="00B00874"/>
    <w:rsid w:val="00B00F47"/>
    <w:rsid w:val="00B0205E"/>
    <w:rsid w:val="00B053C0"/>
    <w:rsid w:val="00B06C37"/>
    <w:rsid w:val="00B1245C"/>
    <w:rsid w:val="00B12CF8"/>
    <w:rsid w:val="00B23AF9"/>
    <w:rsid w:val="00B24F65"/>
    <w:rsid w:val="00B2593D"/>
    <w:rsid w:val="00B3038E"/>
    <w:rsid w:val="00B31EB3"/>
    <w:rsid w:val="00B34190"/>
    <w:rsid w:val="00B345B0"/>
    <w:rsid w:val="00B3463F"/>
    <w:rsid w:val="00B36B37"/>
    <w:rsid w:val="00B37B69"/>
    <w:rsid w:val="00B4013F"/>
    <w:rsid w:val="00B47026"/>
    <w:rsid w:val="00B50C70"/>
    <w:rsid w:val="00B50F46"/>
    <w:rsid w:val="00B53549"/>
    <w:rsid w:val="00B64173"/>
    <w:rsid w:val="00B67C17"/>
    <w:rsid w:val="00B70F56"/>
    <w:rsid w:val="00B7453F"/>
    <w:rsid w:val="00B81E9C"/>
    <w:rsid w:val="00B81EBE"/>
    <w:rsid w:val="00B833DC"/>
    <w:rsid w:val="00B839AD"/>
    <w:rsid w:val="00B83AE1"/>
    <w:rsid w:val="00B851A7"/>
    <w:rsid w:val="00B879F0"/>
    <w:rsid w:val="00B93B9C"/>
    <w:rsid w:val="00B93D72"/>
    <w:rsid w:val="00B94190"/>
    <w:rsid w:val="00B95EC7"/>
    <w:rsid w:val="00B96648"/>
    <w:rsid w:val="00B97271"/>
    <w:rsid w:val="00B97779"/>
    <w:rsid w:val="00BA163B"/>
    <w:rsid w:val="00BA2519"/>
    <w:rsid w:val="00BA28E9"/>
    <w:rsid w:val="00BA4CE8"/>
    <w:rsid w:val="00BA4F27"/>
    <w:rsid w:val="00BA5E7A"/>
    <w:rsid w:val="00BA61B8"/>
    <w:rsid w:val="00BB0692"/>
    <w:rsid w:val="00BB3705"/>
    <w:rsid w:val="00BB6889"/>
    <w:rsid w:val="00BB7787"/>
    <w:rsid w:val="00BC5404"/>
    <w:rsid w:val="00BC5656"/>
    <w:rsid w:val="00BC6C51"/>
    <w:rsid w:val="00BC7450"/>
    <w:rsid w:val="00BD1127"/>
    <w:rsid w:val="00BD6813"/>
    <w:rsid w:val="00BF04B6"/>
    <w:rsid w:val="00BF30CB"/>
    <w:rsid w:val="00BF49BA"/>
    <w:rsid w:val="00BF4C77"/>
    <w:rsid w:val="00C00F93"/>
    <w:rsid w:val="00C056D1"/>
    <w:rsid w:val="00C117AC"/>
    <w:rsid w:val="00C127F1"/>
    <w:rsid w:val="00C14C96"/>
    <w:rsid w:val="00C162DD"/>
    <w:rsid w:val="00C20989"/>
    <w:rsid w:val="00C210EF"/>
    <w:rsid w:val="00C21E32"/>
    <w:rsid w:val="00C2249E"/>
    <w:rsid w:val="00C239CB"/>
    <w:rsid w:val="00C24C34"/>
    <w:rsid w:val="00C24C77"/>
    <w:rsid w:val="00C26A77"/>
    <w:rsid w:val="00C27CF4"/>
    <w:rsid w:val="00C301F1"/>
    <w:rsid w:val="00C30639"/>
    <w:rsid w:val="00C30781"/>
    <w:rsid w:val="00C30CBF"/>
    <w:rsid w:val="00C35019"/>
    <w:rsid w:val="00C35424"/>
    <w:rsid w:val="00C418CA"/>
    <w:rsid w:val="00C46EC6"/>
    <w:rsid w:val="00C473B7"/>
    <w:rsid w:val="00C500DE"/>
    <w:rsid w:val="00C51370"/>
    <w:rsid w:val="00C51722"/>
    <w:rsid w:val="00C5234D"/>
    <w:rsid w:val="00C55D59"/>
    <w:rsid w:val="00C56495"/>
    <w:rsid w:val="00C66D5C"/>
    <w:rsid w:val="00C67078"/>
    <w:rsid w:val="00C678BC"/>
    <w:rsid w:val="00C72623"/>
    <w:rsid w:val="00C75173"/>
    <w:rsid w:val="00C754F3"/>
    <w:rsid w:val="00C8161D"/>
    <w:rsid w:val="00C82B4E"/>
    <w:rsid w:val="00C835CF"/>
    <w:rsid w:val="00C840BB"/>
    <w:rsid w:val="00C8573D"/>
    <w:rsid w:val="00C90214"/>
    <w:rsid w:val="00C93EF6"/>
    <w:rsid w:val="00C9435D"/>
    <w:rsid w:val="00C94D2C"/>
    <w:rsid w:val="00CA4B71"/>
    <w:rsid w:val="00CA4D37"/>
    <w:rsid w:val="00CA7224"/>
    <w:rsid w:val="00CB2C92"/>
    <w:rsid w:val="00CB546F"/>
    <w:rsid w:val="00CB5AE4"/>
    <w:rsid w:val="00CB5D11"/>
    <w:rsid w:val="00CC1DF7"/>
    <w:rsid w:val="00CC23D8"/>
    <w:rsid w:val="00CC75F1"/>
    <w:rsid w:val="00CD0CA7"/>
    <w:rsid w:val="00CE188C"/>
    <w:rsid w:val="00CE2741"/>
    <w:rsid w:val="00CE293B"/>
    <w:rsid w:val="00CE4368"/>
    <w:rsid w:val="00CE5FE1"/>
    <w:rsid w:val="00CE696B"/>
    <w:rsid w:val="00CE7AA6"/>
    <w:rsid w:val="00CF197E"/>
    <w:rsid w:val="00CF198C"/>
    <w:rsid w:val="00CF3486"/>
    <w:rsid w:val="00CF38EC"/>
    <w:rsid w:val="00CF76EB"/>
    <w:rsid w:val="00D02124"/>
    <w:rsid w:val="00D07175"/>
    <w:rsid w:val="00D078A0"/>
    <w:rsid w:val="00D07FD1"/>
    <w:rsid w:val="00D16B26"/>
    <w:rsid w:val="00D21DF0"/>
    <w:rsid w:val="00D2650E"/>
    <w:rsid w:val="00D404E3"/>
    <w:rsid w:val="00D45891"/>
    <w:rsid w:val="00D538BC"/>
    <w:rsid w:val="00D546DE"/>
    <w:rsid w:val="00D55907"/>
    <w:rsid w:val="00D576A2"/>
    <w:rsid w:val="00D62E5F"/>
    <w:rsid w:val="00D667F9"/>
    <w:rsid w:val="00D667FF"/>
    <w:rsid w:val="00D7269D"/>
    <w:rsid w:val="00D74047"/>
    <w:rsid w:val="00D746A0"/>
    <w:rsid w:val="00D74F1C"/>
    <w:rsid w:val="00D75F85"/>
    <w:rsid w:val="00D7740B"/>
    <w:rsid w:val="00D85663"/>
    <w:rsid w:val="00D912A9"/>
    <w:rsid w:val="00D9160D"/>
    <w:rsid w:val="00D950A5"/>
    <w:rsid w:val="00D95797"/>
    <w:rsid w:val="00D96C92"/>
    <w:rsid w:val="00DA06DA"/>
    <w:rsid w:val="00DA40B8"/>
    <w:rsid w:val="00DA5578"/>
    <w:rsid w:val="00DA5F0A"/>
    <w:rsid w:val="00DA7296"/>
    <w:rsid w:val="00DA740F"/>
    <w:rsid w:val="00DB03DC"/>
    <w:rsid w:val="00DB25AD"/>
    <w:rsid w:val="00DC1DCF"/>
    <w:rsid w:val="00DC30FA"/>
    <w:rsid w:val="00DC675C"/>
    <w:rsid w:val="00DC6D36"/>
    <w:rsid w:val="00DD1275"/>
    <w:rsid w:val="00DD22E8"/>
    <w:rsid w:val="00DD30D6"/>
    <w:rsid w:val="00DD33AF"/>
    <w:rsid w:val="00DD3B98"/>
    <w:rsid w:val="00DD60E2"/>
    <w:rsid w:val="00DD6631"/>
    <w:rsid w:val="00DE4F57"/>
    <w:rsid w:val="00DE52E9"/>
    <w:rsid w:val="00DE55BF"/>
    <w:rsid w:val="00DE7BE6"/>
    <w:rsid w:val="00DF1FE4"/>
    <w:rsid w:val="00DF5542"/>
    <w:rsid w:val="00E00225"/>
    <w:rsid w:val="00E03F3A"/>
    <w:rsid w:val="00E055C5"/>
    <w:rsid w:val="00E12B3A"/>
    <w:rsid w:val="00E15380"/>
    <w:rsid w:val="00E16B63"/>
    <w:rsid w:val="00E17EDF"/>
    <w:rsid w:val="00E23140"/>
    <w:rsid w:val="00E23B6A"/>
    <w:rsid w:val="00E2578A"/>
    <w:rsid w:val="00E26DC3"/>
    <w:rsid w:val="00E273F3"/>
    <w:rsid w:val="00E30B94"/>
    <w:rsid w:val="00E30D35"/>
    <w:rsid w:val="00E35E71"/>
    <w:rsid w:val="00E36084"/>
    <w:rsid w:val="00E43C62"/>
    <w:rsid w:val="00E44580"/>
    <w:rsid w:val="00E463D3"/>
    <w:rsid w:val="00E50B91"/>
    <w:rsid w:val="00E552C6"/>
    <w:rsid w:val="00E60DF0"/>
    <w:rsid w:val="00E643D7"/>
    <w:rsid w:val="00E6580E"/>
    <w:rsid w:val="00E67627"/>
    <w:rsid w:val="00E70059"/>
    <w:rsid w:val="00E71EBA"/>
    <w:rsid w:val="00E73CF8"/>
    <w:rsid w:val="00E74900"/>
    <w:rsid w:val="00E80962"/>
    <w:rsid w:val="00E80FB2"/>
    <w:rsid w:val="00E9385C"/>
    <w:rsid w:val="00EA7E0E"/>
    <w:rsid w:val="00EB04DC"/>
    <w:rsid w:val="00EB3FF2"/>
    <w:rsid w:val="00EB4BCC"/>
    <w:rsid w:val="00EC0155"/>
    <w:rsid w:val="00EC170B"/>
    <w:rsid w:val="00EC2436"/>
    <w:rsid w:val="00EC40B7"/>
    <w:rsid w:val="00EC739F"/>
    <w:rsid w:val="00ED0A65"/>
    <w:rsid w:val="00ED267F"/>
    <w:rsid w:val="00ED5462"/>
    <w:rsid w:val="00ED57B0"/>
    <w:rsid w:val="00EE2B3A"/>
    <w:rsid w:val="00EE5BFE"/>
    <w:rsid w:val="00EE6FF9"/>
    <w:rsid w:val="00EE76C8"/>
    <w:rsid w:val="00EE7C42"/>
    <w:rsid w:val="00EF1436"/>
    <w:rsid w:val="00EF2A64"/>
    <w:rsid w:val="00EF408B"/>
    <w:rsid w:val="00EF52B2"/>
    <w:rsid w:val="00F05868"/>
    <w:rsid w:val="00F06083"/>
    <w:rsid w:val="00F11395"/>
    <w:rsid w:val="00F11920"/>
    <w:rsid w:val="00F14AA7"/>
    <w:rsid w:val="00F14EF8"/>
    <w:rsid w:val="00F154F9"/>
    <w:rsid w:val="00F176A6"/>
    <w:rsid w:val="00F23596"/>
    <w:rsid w:val="00F2372A"/>
    <w:rsid w:val="00F23F46"/>
    <w:rsid w:val="00F24387"/>
    <w:rsid w:val="00F2735D"/>
    <w:rsid w:val="00F31FB5"/>
    <w:rsid w:val="00F3211A"/>
    <w:rsid w:val="00F33EF8"/>
    <w:rsid w:val="00F3588C"/>
    <w:rsid w:val="00F36742"/>
    <w:rsid w:val="00F36C62"/>
    <w:rsid w:val="00F40404"/>
    <w:rsid w:val="00F4554F"/>
    <w:rsid w:val="00F46EFB"/>
    <w:rsid w:val="00F5203E"/>
    <w:rsid w:val="00F54B3B"/>
    <w:rsid w:val="00F55D54"/>
    <w:rsid w:val="00F63AD6"/>
    <w:rsid w:val="00F63BAB"/>
    <w:rsid w:val="00F744B1"/>
    <w:rsid w:val="00F7485D"/>
    <w:rsid w:val="00F77E94"/>
    <w:rsid w:val="00F84AD2"/>
    <w:rsid w:val="00F85841"/>
    <w:rsid w:val="00F87FA0"/>
    <w:rsid w:val="00FA4779"/>
    <w:rsid w:val="00FA5DD6"/>
    <w:rsid w:val="00FA668B"/>
    <w:rsid w:val="00FA6C50"/>
    <w:rsid w:val="00FA71BB"/>
    <w:rsid w:val="00FB1209"/>
    <w:rsid w:val="00FB3CD0"/>
    <w:rsid w:val="00FB4310"/>
    <w:rsid w:val="00FC24B3"/>
    <w:rsid w:val="00FC5B7D"/>
    <w:rsid w:val="00FC6A6F"/>
    <w:rsid w:val="00FD06F9"/>
    <w:rsid w:val="00FD5EBF"/>
    <w:rsid w:val="00FE05E4"/>
    <w:rsid w:val="00FE7904"/>
    <w:rsid w:val="00FF0C63"/>
    <w:rsid w:val="00FF1D97"/>
    <w:rsid w:val="00FF4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0"/>
  <w15:docId w15:val="{86EBB34C-8F5C-47FF-A30E-A7C77DDB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949"/>
    <w:rPr>
      <w:rFonts w:ascii="Times New Roman" w:hAnsi="Times New Roman" w:cs="Times New Roman"/>
    </w:rPr>
  </w:style>
  <w:style w:type="paragraph" w:styleId="Titolo1">
    <w:name w:val="heading 1"/>
    <w:basedOn w:val="Normale"/>
    <w:next w:val="Normale"/>
    <w:link w:val="Titolo1Carattere"/>
    <w:uiPriority w:val="9"/>
    <w:qFormat/>
    <w:pPr>
      <w:keepNext/>
      <w:jc w:val="both"/>
      <w:outlineLvl w:val="0"/>
    </w:pPr>
    <w:rPr>
      <w:sz w:val="24"/>
    </w:rPr>
  </w:style>
  <w:style w:type="paragraph" w:styleId="Titolo2">
    <w:name w:val="heading 2"/>
    <w:basedOn w:val="Normale"/>
    <w:next w:val="Normale"/>
    <w:link w:val="Titolo2Carattere"/>
    <w:uiPriority w:val="9"/>
    <w:qFormat/>
    <w:pPr>
      <w:keepNext/>
      <w:ind w:right="-17"/>
      <w:outlineLvl w:val="1"/>
    </w:pPr>
    <w:rPr>
      <w:sz w:val="24"/>
    </w:rPr>
  </w:style>
  <w:style w:type="paragraph" w:styleId="Titolo3">
    <w:name w:val="heading 3"/>
    <w:basedOn w:val="Normale"/>
    <w:next w:val="Normale"/>
    <w:link w:val="Titolo3Carattere"/>
    <w:uiPriority w:val="9"/>
    <w:qFormat/>
    <w:pPr>
      <w:keepNext/>
      <w:ind w:left="-70" w:right="-70"/>
      <w:jc w:val="center"/>
      <w:outlineLvl w:val="2"/>
    </w:pPr>
    <w:rPr>
      <w:b/>
    </w:rPr>
  </w:style>
  <w:style w:type="paragraph" w:styleId="Titolo4">
    <w:name w:val="heading 4"/>
    <w:basedOn w:val="Normale"/>
    <w:next w:val="Normale"/>
    <w:link w:val="Titolo4Carattere"/>
    <w:uiPriority w:val="9"/>
    <w:qFormat/>
    <w:pPr>
      <w:keepNext/>
      <w:jc w:val="center"/>
      <w:outlineLvl w:val="3"/>
    </w:pPr>
    <w:rPr>
      <w:b/>
      <w:sz w:val="22"/>
    </w:rPr>
  </w:style>
  <w:style w:type="paragraph" w:styleId="Titolo5">
    <w:name w:val="heading 5"/>
    <w:basedOn w:val="Normale"/>
    <w:next w:val="Normale"/>
    <w:link w:val="Titolo5Carattere"/>
    <w:uiPriority w:val="9"/>
    <w:qFormat/>
    <w:pPr>
      <w:keepNext/>
      <w:pBdr>
        <w:top w:val="single" w:sz="4" w:space="1" w:color="auto"/>
        <w:left w:val="single" w:sz="4" w:space="4" w:color="auto"/>
        <w:bottom w:val="single" w:sz="4" w:space="1" w:color="auto"/>
        <w:right w:val="single" w:sz="4" w:space="4" w:color="auto"/>
      </w:pBdr>
      <w:jc w:val="both"/>
      <w:outlineLvl w:val="4"/>
    </w:pPr>
    <w:rPr>
      <w:b/>
      <w:sz w:val="24"/>
    </w:rPr>
  </w:style>
  <w:style w:type="paragraph" w:styleId="Titolo6">
    <w:name w:val="heading 6"/>
    <w:basedOn w:val="Normale"/>
    <w:next w:val="Normale"/>
    <w:link w:val="Titolo6Carattere"/>
    <w:uiPriority w:val="9"/>
    <w:qFormat/>
    <w:pPr>
      <w:keepNext/>
      <w:ind w:left="70" w:right="71"/>
      <w:jc w:val="center"/>
      <w:outlineLvl w:val="5"/>
    </w:pPr>
    <w:rPr>
      <w:b/>
    </w:rPr>
  </w:style>
  <w:style w:type="paragraph" w:styleId="Titolo7">
    <w:name w:val="heading 7"/>
    <w:basedOn w:val="Normale"/>
    <w:next w:val="Normale"/>
    <w:link w:val="Titolo7Carattere"/>
    <w:uiPriority w:val="9"/>
    <w:qFormat/>
    <w:pPr>
      <w:keepNext/>
      <w:ind w:right="-70"/>
      <w:jc w:val="both"/>
      <w:outlineLvl w:val="6"/>
    </w:pPr>
    <w:rPr>
      <w:b/>
    </w:rPr>
  </w:style>
  <w:style w:type="paragraph" w:styleId="Titolo8">
    <w:name w:val="heading 8"/>
    <w:basedOn w:val="Normale"/>
    <w:next w:val="Normale"/>
    <w:link w:val="Titolo8Carattere"/>
    <w:uiPriority w:val="9"/>
    <w:qFormat/>
    <w:pPr>
      <w:keepNext/>
      <w:ind w:left="-70" w:right="-70"/>
      <w:jc w:val="both"/>
      <w:outlineLvl w:val="7"/>
    </w:pPr>
    <w:rPr>
      <w:b/>
    </w:rPr>
  </w:style>
  <w:style w:type="paragraph" w:styleId="Titolo9">
    <w:name w:val="heading 9"/>
    <w:basedOn w:val="Normale"/>
    <w:next w:val="Normale"/>
    <w:link w:val="Titolo9Carattere"/>
    <w:uiPriority w:val="9"/>
    <w:qFormat/>
    <w:pPr>
      <w:keepNext/>
      <w:ind w:left="-7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5A5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8F5A5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8F5A5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8F5A5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8F5A5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8F5A54"/>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8F5A5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8F5A5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8F5A54"/>
    <w:rPr>
      <w:rFonts w:asciiTheme="majorHAnsi" w:eastAsiaTheme="majorEastAsia" w:hAnsiTheme="majorHAnsi" w:cstheme="majorBidi"/>
      <w:sz w:val="22"/>
      <w:szCs w:val="22"/>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sid w:val="008F5A54"/>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rPr>
      <w:sz w:val="24"/>
    </w:rPr>
  </w:style>
  <w:style w:type="character" w:customStyle="1" w:styleId="IntestazioneCarattere">
    <w:name w:val="Intestazione Carattere"/>
    <w:basedOn w:val="Carpredefinitoparagrafo"/>
    <w:link w:val="Intestazione"/>
    <w:uiPriority w:val="99"/>
    <w:rsid w:val="008F5A54"/>
    <w:rPr>
      <w:rFonts w:ascii="Times New Roman" w:hAnsi="Times New Roman" w:cs="Times New Roman"/>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widowControl w:val="0"/>
      <w:spacing w:after="120"/>
      <w:jc w:val="both"/>
    </w:pPr>
    <w:rPr>
      <w:sz w:val="24"/>
    </w:rPr>
  </w:style>
  <w:style w:type="character" w:customStyle="1" w:styleId="CorpotestoCarattere">
    <w:name w:val="Corpo testo Carattere"/>
    <w:basedOn w:val="Carpredefinitoparagrafo"/>
    <w:link w:val="Corpotesto"/>
    <w:uiPriority w:val="99"/>
    <w:semiHidden/>
    <w:rsid w:val="008F5A54"/>
    <w:rPr>
      <w:rFonts w:ascii="Times New Roman" w:hAnsi="Times New Roman" w:cs="Times New Roman"/>
    </w:rPr>
  </w:style>
  <w:style w:type="paragraph" w:styleId="Corpodeltesto2">
    <w:name w:val="Body Text 2"/>
    <w:basedOn w:val="Normale"/>
    <w:link w:val="Corpodeltesto2Carattere"/>
    <w:uiPriority w:val="99"/>
    <w:rPr>
      <w:b/>
    </w:rPr>
  </w:style>
  <w:style w:type="character" w:customStyle="1" w:styleId="Corpodeltesto2Carattere">
    <w:name w:val="Corpo del testo 2 Carattere"/>
    <w:basedOn w:val="Carpredefinitoparagrafo"/>
    <w:link w:val="Corpodeltesto2"/>
    <w:uiPriority w:val="99"/>
    <w:semiHidden/>
    <w:rsid w:val="008F5A54"/>
    <w:rPr>
      <w:rFonts w:ascii="Times New Roman" w:hAnsi="Times New Roman" w:cs="Times New Roman"/>
    </w:rPr>
  </w:style>
  <w:style w:type="paragraph" w:styleId="Corpodeltesto3">
    <w:name w:val="Body Text 3"/>
    <w:basedOn w:val="Normale"/>
    <w:link w:val="Corpodeltesto3Carattere"/>
    <w:uiPriority w:val="99"/>
    <w:pPr>
      <w:ind w:right="-70"/>
      <w:jc w:val="both"/>
    </w:pPr>
    <w:rPr>
      <w:sz w:val="16"/>
    </w:rPr>
  </w:style>
  <w:style w:type="character" w:customStyle="1" w:styleId="Corpodeltesto3Carattere">
    <w:name w:val="Corpo del testo 3 Carattere"/>
    <w:basedOn w:val="Carpredefinitoparagrafo"/>
    <w:link w:val="Corpodeltesto3"/>
    <w:uiPriority w:val="99"/>
    <w:semiHidden/>
    <w:rsid w:val="008F5A54"/>
    <w:rPr>
      <w:rFonts w:ascii="Times New Roman" w:hAnsi="Times New Roman" w:cs="Times New Roman"/>
      <w:sz w:val="16"/>
      <w:szCs w:val="16"/>
    </w:rPr>
  </w:style>
  <w:style w:type="paragraph" w:styleId="Rientrocorpodeltesto">
    <w:name w:val="Body Text Indent"/>
    <w:basedOn w:val="Normale"/>
    <w:link w:val="RientrocorpodeltestoCarattere"/>
    <w:uiPriority w:val="99"/>
    <w:pPr>
      <w:ind w:firstLine="708"/>
      <w:jc w:val="both"/>
    </w:pPr>
    <w:rPr>
      <w:sz w:val="22"/>
    </w:rPr>
  </w:style>
  <w:style w:type="character" w:customStyle="1" w:styleId="RientrocorpodeltestoCarattere">
    <w:name w:val="Rientro corpo del testo Carattere"/>
    <w:basedOn w:val="Carpredefinitoparagrafo"/>
    <w:link w:val="Rientrocorpodeltesto"/>
    <w:uiPriority w:val="99"/>
    <w:semiHidden/>
    <w:rsid w:val="008F5A54"/>
    <w:rPr>
      <w:rFonts w:ascii="Times New Roman" w:hAnsi="Times New Roman" w:cs="Times New Roman"/>
    </w:rPr>
  </w:style>
  <w:style w:type="paragraph" w:styleId="Rientrocorpodeltesto2">
    <w:name w:val="Body Text Indent 2"/>
    <w:basedOn w:val="Normale"/>
    <w:link w:val="Rientrocorpodeltesto2Carattere"/>
    <w:uiPriority w:val="99"/>
    <w:pPr>
      <w:ind w:firstLine="709"/>
      <w:jc w:val="both"/>
    </w:pPr>
    <w:rPr>
      <w:sz w:val="22"/>
    </w:rPr>
  </w:style>
  <w:style w:type="character" w:customStyle="1" w:styleId="Rientrocorpodeltesto2Carattere">
    <w:name w:val="Rientro corpo del testo 2 Carattere"/>
    <w:basedOn w:val="Carpredefinitoparagrafo"/>
    <w:link w:val="Rientrocorpodeltesto2"/>
    <w:uiPriority w:val="99"/>
    <w:semiHidden/>
    <w:rsid w:val="008F5A54"/>
    <w:rPr>
      <w:rFonts w:ascii="Times New Roman" w:hAnsi="Times New Roman" w:cs="Times New Roman"/>
    </w:rPr>
  </w:style>
  <w:style w:type="paragraph" w:styleId="Rientrocorpodeltesto3">
    <w:name w:val="Body Text Indent 3"/>
    <w:basedOn w:val="Normale"/>
    <w:link w:val="Rientrocorpodeltesto3Carattere"/>
    <w:uiPriority w:val="99"/>
    <w:pPr>
      <w:ind w:left="851" w:hanging="284"/>
      <w:jc w:val="both"/>
    </w:pPr>
    <w:rPr>
      <w:sz w:val="22"/>
    </w:rPr>
  </w:style>
  <w:style w:type="character" w:customStyle="1" w:styleId="Rientrocorpodeltesto3Carattere">
    <w:name w:val="Rientro corpo del testo 3 Carattere"/>
    <w:basedOn w:val="Carpredefinitoparagrafo"/>
    <w:link w:val="Rientrocorpodeltesto3"/>
    <w:uiPriority w:val="99"/>
    <w:semiHidden/>
    <w:rsid w:val="008F5A54"/>
    <w:rPr>
      <w:rFonts w:ascii="Times New Roman" w:hAnsi="Times New Roman" w:cs="Times New Roman"/>
      <w:sz w:val="16"/>
      <w:szCs w:val="16"/>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8F5A54"/>
    <w:rPr>
      <w:rFonts w:ascii="Times New Roman" w:hAnsi="Times New Roman" w:cs="Times New Roman"/>
      <w:sz w:val="0"/>
      <w:szCs w:val="0"/>
    </w:rPr>
  </w:style>
  <w:style w:type="paragraph" w:customStyle="1" w:styleId="elencopuntuatoprimoliv">
    <w:name w:val="elenco puntuato primo liv"/>
    <w:basedOn w:val="Corpotesto"/>
    <w:rsid w:val="003B436C"/>
    <w:pPr>
      <w:widowControl/>
      <w:numPr>
        <w:numId w:val="12"/>
      </w:numPr>
      <w:spacing w:after="0" w:line="360" w:lineRule="auto"/>
    </w:pPr>
    <w:rPr>
      <w:rFonts w:ascii="Arial" w:hAnsi="Arial" w:cs="Arial"/>
      <w:i/>
      <w:iCs/>
      <w:szCs w:val="24"/>
    </w:rPr>
  </w:style>
  <w:style w:type="table" w:styleId="Grigliatabella">
    <w:name w:val="Table Grid"/>
    <w:basedOn w:val="Tabellanormale"/>
    <w:uiPriority w:val="59"/>
    <w:rsid w:val="00343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78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A54"/>
    <w:rPr>
      <w:rFonts w:ascii="Times New Roman" w:hAnsi="Times New Roman" w:cs="Times New Roman"/>
      <w:sz w:val="0"/>
      <w:szCs w:val="0"/>
    </w:rPr>
  </w:style>
  <w:style w:type="character" w:styleId="Collegamentoipertestuale">
    <w:name w:val="Hyperlink"/>
    <w:basedOn w:val="Carpredefinitoparagrafo"/>
    <w:uiPriority w:val="99"/>
    <w:rsid w:val="00372CDC"/>
    <w:rPr>
      <w:color w:val="0000FF"/>
      <w:u w:val="single"/>
    </w:rPr>
  </w:style>
  <w:style w:type="paragraph" w:styleId="Testonotaapidipagina">
    <w:name w:val="footnote text"/>
    <w:basedOn w:val="Normale"/>
    <w:link w:val="TestonotaapidipaginaCarattere"/>
    <w:uiPriority w:val="99"/>
    <w:semiHidden/>
    <w:rsid w:val="00372CDC"/>
  </w:style>
  <w:style w:type="character" w:customStyle="1" w:styleId="TestonotaapidipaginaCarattere">
    <w:name w:val="Testo nota a piè di pagina Carattere"/>
    <w:basedOn w:val="Carpredefinitoparagrafo"/>
    <w:link w:val="Testonotaapidipagina"/>
    <w:uiPriority w:val="99"/>
    <w:semiHidden/>
    <w:rsid w:val="008F5A54"/>
    <w:rPr>
      <w:rFonts w:ascii="Times New Roman" w:hAnsi="Times New Roman" w:cs="Times New Roman"/>
    </w:rPr>
  </w:style>
  <w:style w:type="paragraph" w:customStyle="1" w:styleId="BodyText21">
    <w:name w:val="Body Text 21"/>
    <w:basedOn w:val="Normale"/>
    <w:rsid w:val="00372CDC"/>
    <w:pPr>
      <w:jc w:val="both"/>
    </w:pPr>
    <w:rPr>
      <w:rFonts w:ascii="Verdana" w:hAnsi="Verdana"/>
      <w:i/>
      <w:sz w:val="28"/>
    </w:rPr>
  </w:style>
  <w:style w:type="paragraph" w:customStyle="1" w:styleId="BodyTextIndent21">
    <w:name w:val="Body Text Indent 21"/>
    <w:basedOn w:val="Normale"/>
    <w:rsid w:val="00372CDC"/>
    <w:pPr>
      <w:ind w:firstLine="708"/>
      <w:jc w:val="both"/>
    </w:pPr>
    <w:rPr>
      <w:rFonts w:ascii="Verdana" w:hAnsi="Verdana"/>
      <w:i/>
      <w:sz w:val="28"/>
    </w:rPr>
  </w:style>
  <w:style w:type="paragraph" w:styleId="Titolo">
    <w:name w:val="Title"/>
    <w:basedOn w:val="Normale"/>
    <w:link w:val="TitoloCarattere"/>
    <w:uiPriority w:val="10"/>
    <w:qFormat/>
    <w:rsid w:val="00372CDC"/>
    <w:pPr>
      <w:widowControl w:val="0"/>
      <w:jc w:val="center"/>
    </w:pPr>
    <w:rPr>
      <w:sz w:val="28"/>
      <w:lang w:eastAsia="en-US"/>
    </w:rPr>
  </w:style>
  <w:style w:type="character" w:customStyle="1" w:styleId="TitoloCarattere">
    <w:name w:val="Titolo Carattere"/>
    <w:basedOn w:val="Carpredefinitoparagrafo"/>
    <w:link w:val="Titolo"/>
    <w:uiPriority w:val="10"/>
    <w:rsid w:val="008F5A54"/>
    <w:rPr>
      <w:rFonts w:asciiTheme="majorHAnsi" w:eastAsiaTheme="majorEastAsia" w:hAnsiTheme="majorHAnsi" w:cstheme="majorBidi"/>
      <w:b/>
      <w:bCs/>
      <w:kern w:val="28"/>
      <w:sz w:val="32"/>
      <w:szCs w:val="32"/>
    </w:rPr>
  </w:style>
  <w:style w:type="paragraph" w:customStyle="1" w:styleId="BodyText31">
    <w:name w:val="Body Text 31"/>
    <w:basedOn w:val="Normale"/>
    <w:rsid w:val="00372CDC"/>
    <w:pPr>
      <w:widowControl w:val="0"/>
      <w:jc w:val="both"/>
    </w:pPr>
    <w:rPr>
      <w:b/>
      <w:i/>
      <w:sz w:val="28"/>
      <w:lang w:eastAsia="en-US"/>
    </w:rPr>
  </w:style>
  <w:style w:type="paragraph" w:styleId="Testodelblocco">
    <w:name w:val="Block Text"/>
    <w:basedOn w:val="Normale"/>
    <w:uiPriority w:val="99"/>
    <w:rsid w:val="00372CDC"/>
    <w:pPr>
      <w:spacing w:line="360" w:lineRule="atLeast"/>
      <w:ind w:left="284" w:right="283" w:firstLine="283"/>
      <w:jc w:val="both"/>
    </w:pPr>
    <w:rPr>
      <w:sz w:val="24"/>
    </w:rPr>
  </w:style>
  <w:style w:type="paragraph" w:customStyle="1" w:styleId="corpo">
    <w:name w:val="corpo"/>
    <w:basedOn w:val="Normale"/>
    <w:rsid w:val="00372CDC"/>
    <w:pPr>
      <w:tabs>
        <w:tab w:val="left" w:pos="426"/>
        <w:tab w:val="left" w:pos="7088"/>
        <w:tab w:val="right" w:pos="7938"/>
        <w:tab w:val="right" w:pos="9072"/>
      </w:tabs>
      <w:jc w:val="both"/>
    </w:pPr>
    <w:rPr>
      <w:rFonts w:ascii="Arial" w:hAnsi="Arial"/>
    </w:rPr>
  </w:style>
  <w:style w:type="paragraph" w:styleId="PreformattatoHTML">
    <w:name w:val="HTML Preformatted"/>
    <w:basedOn w:val="Normale"/>
    <w:link w:val="PreformattatoHTMLCarattere"/>
    <w:uiPriority w:val="99"/>
    <w:rsid w:val="00785B81"/>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85B81"/>
    <w:rPr>
      <w:rFonts w:ascii="Courier New" w:hAnsi="Courier New"/>
    </w:rPr>
  </w:style>
  <w:style w:type="paragraph" w:customStyle="1" w:styleId="Normale1">
    <w:name w:val="Normale1"/>
    <w:rsid w:val="0052467C"/>
    <w:rPr>
      <w:rFonts w:ascii="Times New Roman" w:hAnsi="Times New Roman" w:cs="Times New Roman"/>
      <w:color w:val="000000"/>
      <w:sz w:val="24"/>
    </w:rPr>
  </w:style>
  <w:style w:type="paragraph" w:customStyle="1" w:styleId="Modulovuoto">
    <w:name w:val="Modulo vuoto"/>
    <w:rsid w:val="0052467C"/>
    <w:rPr>
      <w:rFonts w:ascii="Times New Roman" w:hAnsi="Times New Roman" w:cs="Times New Roman"/>
      <w:color w:val="000000"/>
    </w:rPr>
  </w:style>
  <w:style w:type="character" w:styleId="Rimandocommento">
    <w:name w:val="annotation reference"/>
    <w:basedOn w:val="Carpredefinitoparagrafo"/>
    <w:rsid w:val="005527B9"/>
    <w:rPr>
      <w:sz w:val="16"/>
      <w:szCs w:val="16"/>
    </w:rPr>
  </w:style>
  <w:style w:type="paragraph" w:styleId="Testocommento">
    <w:name w:val="annotation text"/>
    <w:basedOn w:val="Normale"/>
    <w:link w:val="TestocommentoCarattere"/>
    <w:rsid w:val="005527B9"/>
  </w:style>
  <w:style w:type="character" w:customStyle="1" w:styleId="TestocommentoCarattere">
    <w:name w:val="Testo commento Carattere"/>
    <w:basedOn w:val="Carpredefinitoparagrafo"/>
    <w:link w:val="Testocommento"/>
    <w:rsid w:val="005527B9"/>
    <w:rPr>
      <w:rFonts w:ascii="Times New Roman" w:hAnsi="Times New Roman" w:cs="Times New Roman"/>
    </w:rPr>
  </w:style>
  <w:style w:type="paragraph" w:styleId="Soggettocommento">
    <w:name w:val="annotation subject"/>
    <w:basedOn w:val="Testocommento"/>
    <w:next w:val="Testocommento"/>
    <w:link w:val="SoggettocommentoCarattere"/>
    <w:rsid w:val="005527B9"/>
    <w:rPr>
      <w:b/>
      <w:bCs/>
    </w:rPr>
  </w:style>
  <w:style w:type="character" w:customStyle="1" w:styleId="SoggettocommentoCarattere">
    <w:name w:val="Soggetto commento Carattere"/>
    <w:basedOn w:val="TestocommentoCarattere"/>
    <w:link w:val="Soggettocommento"/>
    <w:rsid w:val="005527B9"/>
    <w:rPr>
      <w:rFonts w:ascii="Times New Roman" w:hAnsi="Times New Roman" w:cs="Times New Roman"/>
      <w:b/>
      <w:bCs/>
    </w:rPr>
  </w:style>
  <w:style w:type="paragraph" w:styleId="Paragrafoelenco">
    <w:name w:val="List Paragraph"/>
    <w:basedOn w:val="Normale"/>
    <w:uiPriority w:val="34"/>
    <w:qFormat/>
    <w:rsid w:val="00AE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6172">
      <w:bodyDiv w:val="1"/>
      <w:marLeft w:val="0"/>
      <w:marRight w:val="0"/>
      <w:marTop w:val="0"/>
      <w:marBottom w:val="0"/>
      <w:divBdr>
        <w:top w:val="none" w:sz="0" w:space="0" w:color="auto"/>
        <w:left w:val="none" w:sz="0" w:space="0" w:color="auto"/>
        <w:bottom w:val="none" w:sz="0" w:space="0" w:color="auto"/>
        <w:right w:val="none" w:sz="0" w:space="0" w:color="auto"/>
      </w:divBdr>
    </w:div>
    <w:div w:id="361713743">
      <w:marLeft w:val="0"/>
      <w:marRight w:val="0"/>
      <w:marTop w:val="0"/>
      <w:marBottom w:val="0"/>
      <w:divBdr>
        <w:top w:val="none" w:sz="0" w:space="0" w:color="auto"/>
        <w:left w:val="none" w:sz="0" w:space="0" w:color="auto"/>
        <w:bottom w:val="none" w:sz="0" w:space="0" w:color="auto"/>
        <w:right w:val="none" w:sz="0" w:space="0" w:color="auto"/>
      </w:divBdr>
    </w:div>
    <w:div w:id="361713744">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361713746">
      <w:marLeft w:val="0"/>
      <w:marRight w:val="0"/>
      <w:marTop w:val="0"/>
      <w:marBottom w:val="0"/>
      <w:divBdr>
        <w:top w:val="none" w:sz="0" w:space="0" w:color="auto"/>
        <w:left w:val="none" w:sz="0" w:space="0" w:color="auto"/>
        <w:bottom w:val="none" w:sz="0" w:space="0" w:color="auto"/>
        <w:right w:val="none" w:sz="0" w:space="0" w:color="auto"/>
      </w:divBdr>
    </w:div>
    <w:div w:id="361713747">
      <w:marLeft w:val="0"/>
      <w:marRight w:val="0"/>
      <w:marTop w:val="0"/>
      <w:marBottom w:val="0"/>
      <w:divBdr>
        <w:top w:val="none" w:sz="0" w:space="0" w:color="auto"/>
        <w:left w:val="none" w:sz="0" w:space="0" w:color="auto"/>
        <w:bottom w:val="none" w:sz="0" w:space="0" w:color="auto"/>
        <w:right w:val="none" w:sz="0" w:space="0" w:color="auto"/>
      </w:divBdr>
    </w:div>
    <w:div w:id="361713748">
      <w:marLeft w:val="0"/>
      <w:marRight w:val="0"/>
      <w:marTop w:val="0"/>
      <w:marBottom w:val="0"/>
      <w:divBdr>
        <w:top w:val="none" w:sz="0" w:space="0" w:color="auto"/>
        <w:left w:val="none" w:sz="0" w:space="0" w:color="auto"/>
        <w:bottom w:val="none" w:sz="0" w:space="0" w:color="auto"/>
        <w:right w:val="none" w:sz="0" w:space="0" w:color="auto"/>
      </w:divBdr>
    </w:div>
    <w:div w:id="361713749">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361713751">
      <w:marLeft w:val="0"/>
      <w:marRight w:val="0"/>
      <w:marTop w:val="0"/>
      <w:marBottom w:val="0"/>
      <w:divBdr>
        <w:top w:val="none" w:sz="0" w:space="0" w:color="auto"/>
        <w:left w:val="none" w:sz="0" w:space="0" w:color="auto"/>
        <w:bottom w:val="none" w:sz="0" w:space="0" w:color="auto"/>
        <w:right w:val="none" w:sz="0" w:space="0" w:color="auto"/>
      </w:divBdr>
    </w:div>
    <w:div w:id="361713752">
      <w:marLeft w:val="0"/>
      <w:marRight w:val="0"/>
      <w:marTop w:val="0"/>
      <w:marBottom w:val="0"/>
      <w:divBdr>
        <w:top w:val="none" w:sz="0" w:space="0" w:color="auto"/>
        <w:left w:val="none" w:sz="0" w:space="0" w:color="auto"/>
        <w:bottom w:val="none" w:sz="0" w:space="0" w:color="auto"/>
        <w:right w:val="none" w:sz="0" w:space="0" w:color="auto"/>
      </w:divBdr>
    </w:div>
    <w:div w:id="361713753">
      <w:marLeft w:val="0"/>
      <w:marRight w:val="0"/>
      <w:marTop w:val="0"/>
      <w:marBottom w:val="0"/>
      <w:divBdr>
        <w:top w:val="none" w:sz="0" w:space="0" w:color="auto"/>
        <w:left w:val="none" w:sz="0" w:space="0" w:color="auto"/>
        <w:bottom w:val="none" w:sz="0" w:space="0" w:color="auto"/>
        <w:right w:val="none" w:sz="0" w:space="0" w:color="auto"/>
      </w:divBdr>
    </w:div>
    <w:div w:id="361713754">
      <w:marLeft w:val="0"/>
      <w:marRight w:val="0"/>
      <w:marTop w:val="0"/>
      <w:marBottom w:val="0"/>
      <w:divBdr>
        <w:top w:val="none" w:sz="0" w:space="0" w:color="auto"/>
        <w:left w:val="none" w:sz="0" w:space="0" w:color="auto"/>
        <w:bottom w:val="none" w:sz="0" w:space="0" w:color="auto"/>
        <w:right w:val="none" w:sz="0" w:space="0" w:color="auto"/>
      </w:divBdr>
    </w:div>
    <w:div w:id="361713755">
      <w:marLeft w:val="0"/>
      <w:marRight w:val="0"/>
      <w:marTop w:val="0"/>
      <w:marBottom w:val="0"/>
      <w:divBdr>
        <w:top w:val="none" w:sz="0" w:space="0" w:color="auto"/>
        <w:left w:val="none" w:sz="0" w:space="0" w:color="auto"/>
        <w:bottom w:val="none" w:sz="0" w:space="0" w:color="auto"/>
        <w:right w:val="none" w:sz="0" w:space="0" w:color="auto"/>
      </w:divBdr>
    </w:div>
    <w:div w:id="361713756">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st.uniroma3.it/uffici/ric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59A3-D329-425D-A068-8243B867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4088</Words>
  <Characters>23308</Characters>
  <Application>Microsoft Office Word</Application>
  <DocSecurity>4</DocSecurity>
  <Lines>194</Lines>
  <Paragraphs>54</Paragraphs>
  <ScaleCrop>false</ScaleCrop>
  <HeadingPairs>
    <vt:vector size="2" baseType="variant">
      <vt:variant>
        <vt:lpstr>Titolo</vt:lpstr>
      </vt:variant>
      <vt:variant>
        <vt:i4>1</vt:i4>
      </vt:variant>
    </vt:vector>
  </HeadingPairs>
  <TitlesOfParts>
    <vt:vector size="1" baseType="lpstr">
      <vt:lpstr>TERZA UNIVERSITA' DEGLI STUDI DI ROMA</vt:lpstr>
    </vt:vector>
  </TitlesOfParts>
  <Company>UNIVERSITA' DEGLI STUDI</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TERZA UNIVERSITA' DEGLI STUDI DI ROMA</dc:title>
  <dc:creator>ROMA TRE</dc:creator>
  <cp:lastModifiedBy>Concetta De Franco</cp:lastModifiedBy>
  <cp:revision>2</cp:revision>
  <cp:lastPrinted>2014-06-25T12:04:00Z</cp:lastPrinted>
  <dcterms:created xsi:type="dcterms:W3CDTF">2015-05-29T08:29:00Z</dcterms:created>
  <dcterms:modified xsi:type="dcterms:W3CDTF">2015-05-29T08:29:00Z</dcterms:modified>
</cp:coreProperties>
</file>