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7"/>
        <w:gridCol w:w="7373"/>
      </w:tblGrid>
      <w:tr w:rsidR="007B0936" w:rsidTr="007B0936">
        <w:trPr>
          <w:cantSplit/>
          <w:trHeight w:hRule="exact" w:val="1123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B0936" w:rsidRDefault="007B0936">
            <w:pPr>
              <w:pStyle w:val="Intestazione"/>
              <w:tabs>
                <w:tab w:val="left" w:pos="708"/>
              </w:tabs>
              <w:ind w:right="409"/>
              <w:jc w:val="both"/>
            </w:pPr>
            <w:r>
              <w:rPr>
                <w:b/>
                <w:noProof/>
                <w:sz w:val="15"/>
              </w:rPr>
              <w:drawing>
                <wp:inline distT="0" distB="0" distL="0" distR="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0936" w:rsidRDefault="007B0936">
            <w:pPr>
              <w:pStyle w:val="Intestazione"/>
              <w:tabs>
                <w:tab w:val="left" w:pos="708"/>
              </w:tabs>
              <w:jc w:val="right"/>
              <w:rPr>
                <w:rFonts w:ascii="AGaramond Titling" w:hAnsi="AGaramond Titling"/>
                <w:i/>
              </w:rPr>
            </w:pPr>
          </w:p>
          <w:p w:rsidR="007B0936" w:rsidRDefault="007B0936">
            <w:pPr>
              <w:pStyle w:val="Intestazione"/>
              <w:tabs>
                <w:tab w:val="left" w:pos="708"/>
              </w:tabs>
              <w:jc w:val="right"/>
              <w:rPr>
                <w:b/>
                <w:i/>
              </w:rPr>
            </w:pPr>
          </w:p>
          <w:p w:rsidR="007B0936" w:rsidRDefault="007B0936">
            <w:pPr>
              <w:pStyle w:val="Intestazione"/>
              <w:tabs>
                <w:tab w:val="left" w:pos="708"/>
              </w:tabs>
              <w:jc w:val="right"/>
              <w:rPr>
                <w:b/>
                <w:i/>
              </w:rPr>
            </w:pPr>
          </w:p>
          <w:p w:rsidR="007B0936" w:rsidRDefault="007B0936">
            <w:pPr>
              <w:pStyle w:val="Intestazione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  <w:i/>
              </w:rPr>
              <w:t>DIPARTIMENTO DI STUDI UMANISTICI</w:t>
            </w:r>
          </w:p>
        </w:tc>
      </w:tr>
    </w:tbl>
    <w:p w:rsidR="00BD1054" w:rsidRPr="007B0936" w:rsidRDefault="00BD1054">
      <w:pPr>
        <w:rPr>
          <w:b/>
          <w:u w:val="single"/>
        </w:rPr>
      </w:pPr>
    </w:p>
    <w:p w:rsidR="00E05938" w:rsidRPr="003274EB" w:rsidRDefault="003274EB" w:rsidP="003274EB">
      <w:pPr>
        <w:tabs>
          <w:tab w:val="left" w:pos="255"/>
        </w:tabs>
        <w:rPr>
          <w:b/>
          <w:sz w:val="28"/>
          <w:szCs w:val="28"/>
        </w:rPr>
      </w:pPr>
      <w:r w:rsidRPr="003274EB">
        <w:rPr>
          <w:b/>
          <w:sz w:val="28"/>
          <w:szCs w:val="28"/>
        </w:rPr>
        <w:t>PROT. 1087 II 15.1</w:t>
      </w:r>
    </w:p>
    <w:p w:rsidR="00E05938" w:rsidRDefault="00E05938" w:rsidP="007B0936">
      <w:pPr>
        <w:jc w:val="center"/>
        <w:rPr>
          <w:b/>
          <w:sz w:val="28"/>
          <w:szCs w:val="28"/>
          <w:u w:val="single"/>
        </w:rPr>
      </w:pPr>
    </w:p>
    <w:p w:rsidR="007B0936" w:rsidRDefault="007B0936" w:rsidP="007B0936">
      <w:pPr>
        <w:jc w:val="center"/>
        <w:rPr>
          <w:b/>
          <w:sz w:val="28"/>
          <w:szCs w:val="28"/>
          <w:u w:val="single"/>
        </w:rPr>
      </w:pPr>
      <w:r w:rsidRPr="007B0936">
        <w:rPr>
          <w:b/>
          <w:sz w:val="28"/>
          <w:szCs w:val="28"/>
          <w:u w:val="single"/>
        </w:rPr>
        <w:t>AVVISO</w:t>
      </w:r>
    </w:p>
    <w:p w:rsidR="007B0936" w:rsidRDefault="007B0936" w:rsidP="007B0936">
      <w:pPr>
        <w:jc w:val="both"/>
        <w:rPr>
          <w:sz w:val="28"/>
          <w:szCs w:val="28"/>
        </w:rPr>
      </w:pPr>
    </w:p>
    <w:p w:rsidR="007B0936" w:rsidRPr="003274EB" w:rsidRDefault="007B0936" w:rsidP="007B0936">
      <w:pPr>
        <w:jc w:val="both"/>
        <w:rPr>
          <w:sz w:val="28"/>
          <w:szCs w:val="28"/>
        </w:rPr>
      </w:pPr>
      <w:r w:rsidRPr="003274EB">
        <w:rPr>
          <w:sz w:val="28"/>
          <w:szCs w:val="28"/>
        </w:rPr>
        <w:t>In relazione al bando DSU 14/2021 per il seguente incarico:</w:t>
      </w:r>
    </w:p>
    <w:p w:rsidR="003274EB" w:rsidRDefault="003274EB" w:rsidP="007B0936">
      <w:pPr>
        <w:jc w:val="both"/>
        <w:rPr>
          <w:b/>
          <w:sz w:val="28"/>
          <w:szCs w:val="28"/>
        </w:rPr>
      </w:pPr>
    </w:p>
    <w:p w:rsidR="007B0936" w:rsidRPr="003274EB" w:rsidRDefault="007B0936" w:rsidP="007B0936">
      <w:pPr>
        <w:jc w:val="both"/>
        <w:rPr>
          <w:b/>
          <w:sz w:val="28"/>
          <w:szCs w:val="28"/>
        </w:rPr>
      </w:pPr>
      <w:bookmarkStart w:id="0" w:name="_GoBack"/>
      <w:bookmarkEnd w:id="0"/>
      <w:r w:rsidRPr="003274EB">
        <w:rPr>
          <w:b/>
          <w:sz w:val="28"/>
          <w:szCs w:val="28"/>
        </w:rPr>
        <w:t xml:space="preserve">“TRADUZIONE </w:t>
      </w:r>
      <w:bookmarkStart w:id="1" w:name="_Hlk78277435"/>
      <w:r w:rsidRPr="003274EB">
        <w:rPr>
          <w:b/>
          <w:sz w:val="28"/>
          <w:szCs w:val="28"/>
        </w:rPr>
        <w:t xml:space="preserve">DI CARATTERE SCIENTIFICO </w:t>
      </w:r>
      <w:bookmarkEnd w:id="1"/>
      <w:r w:rsidRPr="003274EB">
        <w:rPr>
          <w:b/>
          <w:sz w:val="28"/>
          <w:szCs w:val="28"/>
        </w:rPr>
        <w:t xml:space="preserve">IN LINGUA INGLESE DI ARTICOLI RIGUARDANTI I PRIMI RISULTATI DEL UNITA’ DI RICERCA SU OSTIA ANTICA” </w:t>
      </w:r>
    </w:p>
    <w:p w:rsidR="007B0936" w:rsidRPr="003274EB" w:rsidRDefault="007B0936" w:rsidP="007B0936">
      <w:pPr>
        <w:pStyle w:val="NormaleWeb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  <w:r w:rsidRPr="003274EB">
        <w:rPr>
          <w:b/>
          <w:sz w:val="28"/>
          <w:szCs w:val="28"/>
        </w:rPr>
        <w:t xml:space="preserve">NELL’AMBITO DEL </w:t>
      </w:r>
      <w:r w:rsidRPr="003274EB">
        <w:rPr>
          <w:b/>
          <w:bCs/>
          <w:caps/>
          <w:sz w:val="28"/>
          <w:szCs w:val="28"/>
        </w:rPr>
        <w:t xml:space="preserve">progetto PRIN 2017 dal titolo </w:t>
      </w:r>
    </w:p>
    <w:p w:rsidR="007B0936" w:rsidRPr="003274EB" w:rsidRDefault="007B0936" w:rsidP="007B0936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3274EB">
        <w:rPr>
          <w:b/>
          <w:bCs/>
          <w:caps/>
          <w:sz w:val="28"/>
          <w:szCs w:val="28"/>
        </w:rPr>
        <w:t>“</w:t>
      </w:r>
      <w:r w:rsidRPr="003274EB">
        <w:rPr>
          <w:rFonts w:eastAsia="Arial"/>
          <w:b/>
          <w:bCs/>
          <w:caps/>
          <w:sz w:val="28"/>
          <w:szCs w:val="28"/>
        </w:rPr>
        <w:t>L'Architettura</w:t>
      </w:r>
      <w:r w:rsidRPr="003274EB">
        <w:rPr>
          <w:rFonts w:eastAsia="Arial"/>
          <w:b/>
          <w:bCs/>
          <w:caps/>
          <w:spacing w:val="-9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dell'Imperatore.</w:t>
      </w:r>
      <w:r w:rsidRPr="003274EB">
        <w:rPr>
          <w:rFonts w:eastAsia="Arial"/>
          <w:b/>
          <w:bCs/>
          <w:caps/>
          <w:spacing w:val="-11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Residenze</w:t>
      </w:r>
      <w:r w:rsidRPr="003274EB">
        <w:rPr>
          <w:rFonts w:eastAsia="Arial"/>
          <w:b/>
          <w:bCs/>
          <w:caps/>
          <w:spacing w:val="-8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ufficiali</w:t>
      </w:r>
      <w:r w:rsidRPr="003274EB">
        <w:rPr>
          <w:rFonts w:eastAsia="Arial"/>
          <w:b/>
          <w:bCs/>
          <w:caps/>
          <w:spacing w:val="-5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e</w:t>
      </w:r>
      <w:r w:rsidRPr="003274EB">
        <w:rPr>
          <w:rFonts w:eastAsia="Arial"/>
          <w:b/>
          <w:bCs/>
          <w:caps/>
          <w:spacing w:val="-1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private,</w:t>
      </w:r>
      <w:r w:rsidRPr="003274EB">
        <w:rPr>
          <w:rFonts w:eastAsia="Arial"/>
          <w:b/>
          <w:bCs/>
          <w:caps/>
          <w:spacing w:val="-5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paesaggi</w:t>
      </w:r>
      <w:r w:rsidRPr="003274EB">
        <w:rPr>
          <w:rFonts w:eastAsia="Arial"/>
          <w:b/>
          <w:bCs/>
          <w:caps/>
          <w:spacing w:val="-6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urbani</w:t>
      </w:r>
      <w:r w:rsidRPr="003274EB">
        <w:rPr>
          <w:rFonts w:eastAsia="Arial"/>
          <w:b/>
          <w:bCs/>
          <w:caps/>
          <w:spacing w:val="-4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e</w:t>
      </w:r>
      <w:r w:rsidRPr="003274EB">
        <w:rPr>
          <w:rFonts w:eastAsia="Arial"/>
          <w:b/>
          <w:bCs/>
          <w:caps/>
          <w:spacing w:val="-1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porti</w:t>
      </w:r>
      <w:r w:rsidRPr="003274EB">
        <w:rPr>
          <w:rFonts w:eastAsia="Arial"/>
          <w:b/>
          <w:bCs/>
          <w:caps/>
          <w:spacing w:val="-3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nell'età</w:t>
      </w:r>
      <w:r w:rsidRPr="003274EB">
        <w:rPr>
          <w:rFonts w:eastAsia="Arial"/>
          <w:b/>
          <w:bCs/>
          <w:caps/>
          <w:spacing w:val="-5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di</w:t>
      </w:r>
      <w:r w:rsidRPr="003274EB">
        <w:rPr>
          <w:rFonts w:eastAsia="Arial"/>
          <w:b/>
          <w:bCs/>
          <w:caps/>
          <w:spacing w:val="-1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Adriano</w:t>
      </w:r>
      <w:r w:rsidRPr="003274EB">
        <w:rPr>
          <w:rFonts w:eastAsia="Arial"/>
          <w:b/>
          <w:bCs/>
          <w:caps/>
          <w:spacing w:val="-6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(117-138</w:t>
      </w:r>
      <w:r w:rsidRPr="003274EB">
        <w:rPr>
          <w:rFonts w:eastAsia="Arial"/>
          <w:b/>
          <w:bCs/>
          <w:caps/>
          <w:spacing w:val="-6"/>
          <w:sz w:val="28"/>
          <w:szCs w:val="28"/>
        </w:rPr>
        <w:t xml:space="preserve"> </w:t>
      </w:r>
      <w:r w:rsidRPr="003274EB">
        <w:rPr>
          <w:rFonts w:eastAsia="Arial"/>
          <w:b/>
          <w:bCs/>
          <w:caps/>
          <w:sz w:val="28"/>
          <w:szCs w:val="28"/>
        </w:rPr>
        <w:t>d.C.)”</w:t>
      </w:r>
    </w:p>
    <w:p w:rsidR="007B0936" w:rsidRPr="003274EB" w:rsidRDefault="007B0936" w:rsidP="007B0936">
      <w:pPr>
        <w:jc w:val="both"/>
        <w:rPr>
          <w:b/>
          <w:sz w:val="28"/>
          <w:szCs w:val="28"/>
        </w:rPr>
      </w:pPr>
      <w:r w:rsidRPr="003274EB">
        <w:rPr>
          <w:b/>
          <w:sz w:val="28"/>
          <w:szCs w:val="28"/>
        </w:rPr>
        <w:t>CUP: F88D19002190001</w:t>
      </w:r>
      <w:r w:rsidRPr="003274EB">
        <w:rPr>
          <w:b/>
          <w:sz w:val="28"/>
          <w:szCs w:val="28"/>
        </w:rPr>
        <w:tab/>
      </w:r>
    </w:p>
    <w:p w:rsidR="007B0936" w:rsidRPr="003274EB" w:rsidRDefault="007B0936" w:rsidP="007B0936">
      <w:pPr>
        <w:jc w:val="both"/>
        <w:rPr>
          <w:b/>
          <w:sz w:val="28"/>
          <w:szCs w:val="28"/>
        </w:rPr>
      </w:pPr>
      <w:r w:rsidRPr="003274EB">
        <w:rPr>
          <w:b/>
          <w:sz w:val="28"/>
          <w:szCs w:val="28"/>
        </w:rPr>
        <w:t>Codice selezione: DSU 14/2021-bis,</w:t>
      </w:r>
    </w:p>
    <w:p w:rsidR="007B0936" w:rsidRPr="003274EB" w:rsidRDefault="007B0936" w:rsidP="007B0936">
      <w:pPr>
        <w:jc w:val="both"/>
        <w:rPr>
          <w:sz w:val="28"/>
          <w:szCs w:val="28"/>
        </w:rPr>
      </w:pPr>
    </w:p>
    <w:p w:rsidR="007B0936" w:rsidRPr="003274EB" w:rsidRDefault="007B0936" w:rsidP="007B0936">
      <w:pPr>
        <w:jc w:val="both"/>
        <w:rPr>
          <w:sz w:val="28"/>
          <w:szCs w:val="28"/>
        </w:rPr>
      </w:pPr>
      <w:r w:rsidRPr="003274EB">
        <w:rPr>
          <w:sz w:val="28"/>
          <w:szCs w:val="28"/>
        </w:rPr>
        <w:t>la Commissione esaminatrice, riunita in data 13 settembre 2021 constata che nessuna delle candidature pervenute possiede i requisiti richiesti nell’articolo 2 del bando.</w:t>
      </w:r>
    </w:p>
    <w:p w:rsidR="007B0936" w:rsidRPr="003274EB" w:rsidRDefault="007B0936" w:rsidP="007B0936">
      <w:pPr>
        <w:jc w:val="both"/>
        <w:rPr>
          <w:sz w:val="28"/>
          <w:szCs w:val="28"/>
        </w:rPr>
      </w:pPr>
      <w:r w:rsidRPr="003274EB">
        <w:rPr>
          <w:sz w:val="28"/>
          <w:szCs w:val="28"/>
        </w:rPr>
        <w:t>Pertanto, il Consiglio del Dipartimento di Studi Umanistici, riunito in data 13 settembre 2021, delibera di provvedere ad una seconda emanazione dello stesso bando.</w:t>
      </w:r>
    </w:p>
    <w:p w:rsidR="007B0936" w:rsidRPr="003274EB" w:rsidRDefault="007B0936" w:rsidP="007B0936">
      <w:pPr>
        <w:jc w:val="both"/>
        <w:rPr>
          <w:sz w:val="28"/>
          <w:szCs w:val="28"/>
        </w:rPr>
      </w:pPr>
    </w:p>
    <w:p w:rsidR="007B0936" w:rsidRPr="003274EB" w:rsidRDefault="007B0936" w:rsidP="007B0936">
      <w:pPr>
        <w:jc w:val="both"/>
        <w:rPr>
          <w:sz w:val="28"/>
          <w:szCs w:val="28"/>
        </w:rPr>
      </w:pPr>
      <w:r w:rsidRPr="003274EB">
        <w:rPr>
          <w:sz w:val="28"/>
          <w:szCs w:val="28"/>
        </w:rPr>
        <w:t>Roma, 13 settembre 2021</w:t>
      </w:r>
    </w:p>
    <w:p w:rsidR="007B0936" w:rsidRPr="003274EB" w:rsidRDefault="007B0936" w:rsidP="007B0936">
      <w:pPr>
        <w:jc w:val="both"/>
        <w:rPr>
          <w:sz w:val="28"/>
          <w:szCs w:val="28"/>
        </w:rPr>
      </w:pPr>
    </w:p>
    <w:p w:rsidR="007B0936" w:rsidRPr="003274EB" w:rsidRDefault="007B0936" w:rsidP="007B0936">
      <w:pPr>
        <w:jc w:val="both"/>
        <w:rPr>
          <w:sz w:val="28"/>
          <w:szCs w:val="28"/>
        </w:rPr>
      </w:pPr>
    </w:p>
    <w:p w:rsidR="007B0936" w:rsidRPr="003274EB" w:rsidRDefault="007B0936" w:rsidP="007B0936">
      <w:pPr>
        <w:jc w:val="both"/>
        <w:rPr>
          <w:b/>
          <w:sz w:val="28"/>
          <w:szCs w:val="28"/>
        </w:rPr>
      </w:pPr>
    </w:p>
    <w:p w:rsidR="007B0936" w:rsidRPr="003274EB" w:rsidRDefault="007B0936" w:rsidP="007B0936">
      <w:pPr>
        <w:jc w:val="both"/>
        <w:rPr>
          <w:b/>
          <w:sz w:val="28"/>
          <w:szCs w:val="28"/>
        </w:rPr>
      </w:pPr>
    </w:p>
    <w:p w:rsidR="007B0936" w:rsidRDefault="007B0936" w:rsidP="007B0936">
      <w:pPr>
        <w:jc w:val="both"/>
        <w:rPr>
          <w:sz w:val="28"/>
          <w:szCs w:val="28"/>
        </w:rPr>
      </w:pPr>
    </w:p>
    <w:p w:rsidR="007B0936" w:rsidRPr="007B0936" w:rsidRDefault="007B0936" w:rsidP="007B0936">
      <w:pPr>
        <w:jc w:val="both"/>
        <w:rPr>
          <w:sz w:val="28"/>
          <w:szCs w:val="28"/>
        </w:rPr>
      </w:pPr>
    </w:p>
    <w:sectPr w:rsidR="007B0936" w:rsidRPr="007B0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60"/>
    <w:rsid w:val="003274EB"/>
    <w:rsid w:val="007B0936"/>
    <w:rsid w:val="00A91660"/>
    <w:rsid w:val="00BD1054"/>
    <w:rsid w:val="00E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B0936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7B093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3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B09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B0936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7B093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3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B09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R_Rinaldi</dc:creator>
  <cp:keywords/>
  <dc:description/>
  <cp:lastModifiedBy>R_Rinaldi</cp:lastModifiedBy>
  <cp:revision>4</cp:revision>
  <dcterms:created xsi:type="dcterms:W3CDTF">2021-09-20T07:46:00Z</dcterms:created>
  <dcterms:modified xsi:type="dcterms:W3CDTF">2021-09-20T07:54:00Z</dcterms:modified>
</cp:coreProperties>
</file>