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E1FB" w14:textId="387DFCB4" w:rsidR="00C706A0" w:rsidRPr="000061AC" w:rsidRDefault="00C706A0" w:rsidP="00C706A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0061AC">
        <w:rPr>
          <w:rFonts w:ascii="Calibri" w:hAnsi="Calibri" w:cs="Calibri"/>
          <w:color w:val="201F1E"/>
        </w:rPr>
        <w:t xml:space="preserve">Il </w:t>
      </w:r>
      <w:r w:rsidR="000061AC" w:rsidRPr="000061AC">
        <w:rPr>
          <w:rFonts w:ascii="Calibri" w:hAnsi="Calibri" w:cs="Calibri"/>
          <w:b/>
          <w:bCs/>
          <w:color w:val="201F1E"/>
        </w:rPr>
        <w:t>d</w:t>
      </w:r>
      <w:r w:rsidRPr="000061AC">
        <w:rPr>
          <w:rFonts w:ascii="Calibri" w:hAnsi="Calibri" w:cs="Calibri"/>
          <w:b/>
          <w:bCs/>
          <w:color w:val="201F1E"/>
        </w:rPr>
        <w:t xml:space="preserve">ott. </w:t>
      </w:r>
      <w:proofErr w:type="spellStart"/>
      <w:r w:rsidRPr="000061AC">
        <w:rPr>
          <w:rFonts w:ascii="Calibri" w:hAnsi="Calibri" w:cs="Calibri"/>
          <w:b/>
          <w:bCs/>
          <w:color w:val="201F1E"/>
        </w:rPr>
        <w:t>Stylianos</w:t>
      </w:r>
      <w:proofErr w:type="spellEnd"/>
      <w:r w:rsidRPr="000061AC">
        <w:rPr>
          <w:rFonts w:ascii="Calibri" w:hAnsi="Calibri" w:cs="Calibri"/>
          <w:b/>
          <w:bCs/>
          <w:color w:val="201F1E"/>
        </w:rPr>
        <w:t xml:space="preserve"> </w:t>
      </w:r>
      <w:proofErr w:type="spellStart"/>
      <w:r w:rsidRPr="000061AC">
        <w:rPr>
          <w:rFonts w:ascii="Calibri" w:hAnsi="Calibri" w:cs="Calibri"/>
          <w:b/>
          <w:bCs/>
          <w:color w:val="201F1E"/>
        </w:rPr>
        <w:t>Koulouris</w:t>
      </w:r>
      <w:proofErr w:type="spellEnd"/>
      <w:r w:rsidRPr="000061AC">
        <w:rPr>
          <w:rFonts w:ascii="Calibri" w:hAnsi="Calibri" w:cs="Calibri"/>
          <w:color w:val="201F1E"/>
        </w:rPr>
        <w:t xml:space="preserve"> ha lavorato per più di dieci anni nell'industria alimentare e per sei anni nell'</w:t>
      </w:r>
      <w:proofErr w:type="spellStart"/>
      <w:r w:rsidRPr="000061AC">
        <w:rPr>
          <w:rFonts w:ascii="Calibri" w:hAnsi="Calibri" w:cs="Calibri"/>
          <w:color w:val="201F1E"/>
        </w:rPr>
        <w:t>Hellenic</w:t>
      </w:r>
      <w:proofErr w:type="spellEnd"/>
      <w:r w:rsidRPr="000061AC">
        <w:rPr>
          <w:rFonts w:ascii="Calibri" w:hAnsi="Calibri" w:cs="Calibri"/>
          <w:color w:val="201F1E"/>
        </w:rPr>
        <w:t xml:space="preserve"> Food Authority (EFET). Attualmente ricopre il ruolo di Liaison </w:t>
      </w:r>
      <w:proofErr w:type="spellStart"/>
      <w:r w:rsidRPr="000061AC">
        <w:rPr>
          <w:rFonts w:ascii="Calibri" w:hAnsi="Calibri" w:cs="Calibri"/>
          <w:color w:val="201F1E"/>
        </w:rPr>
        <w:t>Officer</w:t>
      </w:r>
      <w:proofErr w:type="spellEnd"/>
      <w:r w:rsidRPr="000061AC">
        <w:rPr>
          <w:rFonts w:ascii="Calibri" w:hAnsi="Calibri" w:cs="Calibri"/>
          <w:color w:val="201F1E"/>
        </w:rPr>
        <w:t xml:space="preserve"> nell'Unità di cooperazione scientifica (AFSCO) dell'Autorità europea per la sicurezza alimentare (EFSA) in qualità di coordinatore scientifico per le attività di formazione e dei seminari scientifici nell'Unione e nei paesi terzi.</w:t>
      </w:r>
    </w:p>
    <w:p w14:paraId="2E08FC34" w14:textId="77777777" w:rsidR="00C706A0" w:rsidRPr="000061AC" w:rsidRDefault="00C706A0" w:rsidP="00C706A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0061AC">
        <w:rPr>
          <w:rFonts w:ascii="Calibri" w:hAnsi="Calibri" w:cs="Calibri"/>
          <w:color w:val="201F1E"/>
        </w:rPr>
        <w:t> </w:t>
      </w:r>
    </w:p>
    <w:p w14:paraId="29C01C33" w14:textId="412FCAA0" w:rsidR="00C706A0" w:rsidRPr="000061AC" w:rsidRDefault="00C706A0" w:rsidP="00C706A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0061AC">
        <w:rPr>
          <w:rFonts w:ascii="Calibri" w:hAnsi="Calibri" w:cs="Calibri"/>
          <w:color w:val="201F1E"/>
        </w:rPr>
        <w:t xml:space="preserve">Il </w:t>
      </w:r>
      <w:r w:rsidR="000061AC" w:rsidRPr="000061AC">
        <w:rPr>
          <w:rFonts w:ascii="Calibri" w:hAnsi="Calibri" w:cs="Calibri"/>
          <w:b/>
          <w:bCs/>
          <w:color w:val="201F1E"/>
        </w:rPr>
        <w:t>d</w:t>
      </w:r>
      <w:r w:rsidRPr="000061AC">
        <w:rPr>
          <w:rFonts w:ascii="Calibri" w:hAnsi="Calibri" w:cs="Calibri"/>
          <w:b/>
          <w:bCs/>
          <w:color w:val="201F1E"/>
        </w:rPr>
        <w:t xml:space="preserve">ott. Panos </w:t>
      </w:r>
      <w:proofErr w:type="spellStart"/>
      <w:r w:rsidRPr="000061AC">
        <w:rPr>
          <w:rFonts w:ascii="Calibri" w:hAnsi="Calibri" w:cs="Calibri"/>
          <w:b/>
          <w:bCs/>
          <w:color w:val="201F1E"/>
        </w:rPr>
        <w:t>Kalavrios</w:t>
      </w:r>
      <w:proofErr w:type="spellEnd"/>
      <w:r w:rsidRPr="000061AC">
        <w:rPr>
          <w:rFonts w:ascii="Calibri" w:hAnsi="Calibri" w:cs="Calibri"/>
          <w:color w:val="201F1E"/>
        </w:rPr>
        <w:t xml:space="preserve"> lavora presso lo Human </w:t>
      </w:r>
      <w:proofErr w:type="spellStart"/>
      <w:r w:rsidRPr="000061AC">
        <w:rPr>
          <w:rFonts w:ascii="Calibri" w:hAnsi="Calibri" w:cs="Calibri"/>
          <w:color w:val="201F1E"/>
        </w:rPr>
        <w:t>Resources</w:t>
      </w:r>
      <w:proofErr w:type="spellEnd"/>
      <w:r w:rsidRPr="000061AC">
        <w:rPr>
          <w:rFonts w:ascii="Calibri" w:hAnsi="Calibri" w:cs="Calibri"/>
          <w:color w:val="201F1E"/>
        </w:rPr>
        <w:t xml:space="preserve"> Office dell'EFSA e si occupa della "talent </w:t>
      </w:r>
      <w:proofErr w:type="spellStart"/>
      <w:r w:rsidRPr="000061AC">
        <w:rPr>
          <w:rFonts w:ascii="Calibri" w:hAnsi="Calibri" w:cs="Calibri"/>
          <w:color w:val="201F1E"/>
        </w:rPr>
        <w:t>selection</w:t>
      </w:r>
      <w:proofErr w:type="spellEnd"/>
      <w:r w:rsidRPr="000061AC">
        <w:rPr>
          <w:rFonts w:ascii="Calibri" w:hAnsi="Calibri" w:cs="Calibri"/>
          <w:color w:val="201F1E"/>
        </w:rPr>
        <w:t>" e della strategia di acquisizione di personale presso l'EFSA.</w:t>
      </w:r>
    </w:p>
    <w:p w14:paraId="4A06AB0A" w14:textId="77777777" w:rsidR="00C706A0" w:rsidRPr="000061AC" w:rsidRDefault="00C706A0" w:rsidP="00C706A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0061AC">
        <w:rPr>
          <w:rFonts w:ascii="Calibri" w:hAnsi="Calibri" w:cs="Calibri"/>
          <w:color w:val="201F1E"/>
        </w:rPr>
        <w:t> </w:t>
      </w:r>
    </w:p>
    <w:p w14:paraId="7CDC88A7" w14:textId="1D803FE7" w:rsidR="00C706A0" w:rsidRPr="000061AC" w:rsidRDefault="00C706A0" w:rsidP="00C706A0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0061AC">
        <w:rPr>
          <w:rFonts w:ascii="Calibri" w:hAnsi="Calibri" w:cs="Calibri"/>
          <w:color w:val="201F1E"/>
        </w:rPr>
        <w:t xml:space="preserve">Il </w:t>
      </w:r>
      <w:r w:rsidR="000061AC" w:rsidRPr="000061AC">
        <w:rPr>
          <w:rFonts w:ascii="Calibri" w:hAnsi="Calibri" w:cs="Calibri"/>
          <w:b/>
          <w:bCs/>
          <w:color w:val="201F1E"/>
        </w:rPr>
        <w:t>d</w:t>
      </w:r>
      <w:r w:rsidRPr="000061AC">
        <w:rPr>
          <w:rFonts w:ascii="Calibri" w:hAnsi="Calibri" w:cs="Calibri"/>
          <w:b/>
          <w:bCs/>
          <w:color w:val="201F1E"/>
        </w:rPr>
        <w:t>ott. Patrizio Ivo D'Andrea</w:t>
      </w:r>
      <w:r w:rsidRPr="000061AC">
        <w:rPr>
          <w:rFonts w:ascii="Calibri" w:hAnsi="Calibri" w:cs="Calibri"/>
          <w:color w:val="201F1E"/>
        </w:rPr>
        <w:t xml:space="preserve"> è dottore di ricerca in Diritto costituzionale, autore di decine pubblicazioni scientifiche con diverse esperienze di docenza presso corsi universitari, post-universitari e di alta formazione; è avvocato specializzato nel diritto costituzionale e nella tutela dei diritti umani e nel diritto amministrativo (in particolare per le aree del diritto sanitario, dell'ambiente, dell'urbanistica). Diplomato sommelier, ha creato il blog "</w:t>
      </w:r>
      <w:proofErr w:type="spellStart"/>
      <w:r w:rsidRPr="000061AC">
        <w:rPr>
          <w:rFonts w:ascii="Calibri" w:hAnsi="Calibri" w:cs="Calibri"/>
          <w:color w:val="201F1E"/>
        </w:rPr>
        <w:t>Law</w:t>
      </w:r>
      <w:proofErr w:type="spellEnd"/>
      <w:r w:rsidRPr="000061AC">
        <w:rPr>
          <w:rFonts w:ascii="Calibri" w:hAnsi="Calibri" w:cs="Calibri"/>
          <w:color w:val="201F1E"/>
        </w:rPr>
        <w:t xml:space="preserve"> &amp; Wine", dedicato all'approfondimento di questioni giuridiche legate al settore vitivinicolo e agroalimentare.</w:t>
      </w:r>
    </w:p>
    <w:p w14:paraId="7D3C4797" w14:textId="42CC33EE" w:rsidR="00E24D25" w:rsidRPr="000061AC" w:rsidRDefault="000061AC">
      <w:pPr>
        <w:rPr>
          <w:sz w:val="24"/>
          <w:szCs w:val="24"/>
        </w:rPr>
      </w:pPr>
    </w:p>
    <w:sectPr w:rsidR="00E24D25" w:rsidRPr="000061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77"/>
    <w:rsid w:val="000061AC"/>
    <w:rsid w:val="006D0898"/>
    <w:rsid w:val="00930E77"/>
    <w:rsid w:val="00BB2E7F"/>
    <w:rsid w:val="00C706A0"/>
    <w:rsid w:val="00C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2C63F"/>
  <w15:chartTrackingRefBased/>
  <w15:docId w15:val="{2349FF7B-818A-466F-A4D3-E5E1D43DC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C7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706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8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Vitalini</dc:creator>
  <cp:keywords/>
  <dc:description/>
  <cp:lastModifiedBy>Francesca Vitalini</cp:lastModifiedBy>
  <cp:revision>3</cp:revision>
  <dcterms:created xsi:type="dcterms:W3CDTF">2020-11-10T11:00:00Z</dcterms:created>
  <dcterms:modified xsi:type="dcterms:W3CDTF">2020-11-11T08:29:00Z</dcterms:modified>
</cp:coreProperties>
</file>