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4C04B" w14:textId="77777777" w:rsidR="00711650" w:rsidRPr="00711650" w:rsidRDefault="00000000" w:rsidP="00BE5F1F">
      <w:pPr>
        <w:jc w:val="center"/>
        <w:rPr>
          <w:rFonts w:ascii="Times New Roman" w:hAnsi="Times New Roman" w:cs="Times New Roman"/>
          <w:b/>
          <w:bCs/>
          <w:smallCaps/>
          <w:color w:val="C00000"/>
          <w:sz w:val="24"/>
          <w:szCs w:val="24"/>
        </w:rPr>
      </w:pPr>
      <w:r w:rsidRPr="00711650">
        <w:rPr>
          <w:rFonts w:ascii="Times New Roman" w:hAnsi="Times New Roman" w:cs="Times New Roman"/>
          <w:b/>
          <w:bCs/>
          <w:smallCaps/>
          <w:color w:val="C00000"/>
          <w:sz w:val="24"/>
          <w:szCs w:val="24"/>
        </w:rPr>
        <w:t>Il teatro dell</w:t>
      </w:r>
      <w:r w:rsidR="00AF1793" w:rsidRPr="00711650">
        <w:rPr>
          <w:rFonts w:ascii="Times New Roman" w:hAnsi="Times New Roman" w:cs="Times New Roman"/>
          <w:b/>
          <w:bCs/>
          <w:smallCaps/>
          <w:color w:val="C00000"/>
          <w:sz w:val="24"/>
          <w:szCs w:val="24"/>
        </w:rPr>
        <w:t>’</w:t>
      </w:r>
      <w:r w:rsidRPr="00711650">
        <w:rPr>
          <w:rFonts w:ascii="Times New Roman" w:hAnsi="Times New Roman" w:cs="Times New Roman"/>
          <w:b/>
          <w:bCs/>
          <w:smallCaps/>
          <w:color w:val="C00000"/>
          <w:sz w:val="24"/>
          <w:szCs w:val="24"/>
        </w:rPr>
        <w:t>assenza</w:t>
      </w:r>
    </w:p>
    <w:p w14:paraId="00000001" w14:textId="2836CB5F" w:rsidR="003C2E9F" w:rsidRPr="00711650" w:rsidRDefault="00000000" w:rsidP="00BE5F1F">
      <w:pPr>
        <w:jc w:val="center"/>
        <w:rPr>
          <w:rFonts w:ascii="Times New Roman" w:hAnsi="Times New Roman" w:cs="Times New Roman"/>
          <w:b/>
          <w:bCs/>
          <w:smallCaps/>
          <w:color w:val="C00000"/>
          <w:sz w:val="24"/>
          <w:szCs w:val="24"/>
        </w:rPr>
      </w:pPr>
      <w:proofErr w:type="spellStart"/>
      <w:r w:rsidRPr="00711650">
        <w:rPr>
          <w:rFonts w:ascii="Times New Roman" w:hAnsi="Times New Roman" w:cs="Times New Roman"/>
          <w:b/>
          <w:bCs/>
          <w:i/>
          <w:iCs/>
          <w:smallCaps/>
          <w:color w:val="C00000"/>
          <w:sz w:val="24"/>
          <w:szCs w:val="24"/>
        </w:rPr>
        <w:t>Desaparición</w:t>
      </w:r>
      <w:proofErr w:type="spellEnd"/>
      <w:r w:rsidRPr="00711650">
        <w:rPr>
          <w:rFonts w:ascii="Times New Roman" w:hAnsi="Times New Roman" w:cs="Times New Roman"/>
          <w:b/>
          <w:bCs/>
          <w:smallCaps/>
          <w:color w:val="C00000"/>
          <w:sz w:val="24"/>
          <w:szCs w:val="24"/>
        </w:rPr>
        <w:t xml:space="preserve"> e </w:t>
      </w:r>
      <w:proofErr w:type="spellStart"/>
      <w:r w:rsidRPr="00711650">
        <w:rPr>
          <w:rFonts w:ascii="Times New Roman" w:hAnsi="Times New Roman" w:cs="Times New Roman"/>
          <w:b/>
          <w:bCs/>
          <w:i/>
          <w:iCs/>
          <w:smallCaps/>
          <w:color w:val="C00000"/>
          <w:sz w:val="24"/>
          <w:szCs w:val="24"/>
        </w:rPr>
        <w:t>búsqueda</w:t>
      </w:r>
      <w:proofErr w:type="spellEnd"/>
      <w:r w:rsidRPr="00711650">
        <w:rPr>
          <w:rFonts w:ascii="Times New Roman" w:hAnsi="Times New Roman" w:cs="Times New Roman"/>
          <w:b/>
          <w:bCs/>
          <w:smallCaps/>
          <w:color w:val="C00000"/>
          <w:sz w:val="24"/>
          <w:szCs w:val="24"/>
        </w:rPr>
        <w:t xml:space="preserve"> in America Latina</w:t>
      </w:r>
    </w:p>
    <w:p w14:paraId="7365A807" w14:textId="327BDAF5" w:rsidR="00EF7557" w:rsidRPr="00EF7557" w:rsidRDefault="00EF7557" w:rsidP="00BE5F1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557">
        <w:rPr>
          <w:rFonts w:ascii="Times New Roman" w:hAnsi="Times New Roman" w:cs="Times New Roman"/>
          <w:sz w:val="24"/>
          <w:szCs w:val="24"/>
        </w:rPr>
        <w:t>podcast</w:t>
      </w:r>
    </w:p>
    <w:p w14:paraId="00000002" w14:textId="77777777" w:rsidR="003C2E9F" w:rsidRPr="00BE5F1F" w:rsidRDefault="003C2E9F">
      <w:pPr>
        <w:jc w:val="both"/>
        <w:rPr>
          <w:rFonts w:ascii="Times New Roman" w:hAnsi="Times New Roman" w:cs="Times New Roman"/>
        </w:rPr>
      </w:pPr>
    </w:p>
    <w:p w14:paraId="00000003" w14:textId="05220EC9" w:rsidR="003C2E9F" w:rsidRPr="00BE5F1F" w:rsidRDefault="00000000">
      <w:pPr>
        <w:jc w:val="both"/>
        <w:rPr>
          <w:rFonts w:ascii="Times New Roman" w:hAnsi="Times New Roman" w:cs="Times New Roman"/>
        </w:rPr>
      </w:pPr>
      <w:r w:rsidRPr="00BE5F1F">
        <w:rPr>
          <w:rFonts w:ascii="Times New Roman" w:hAnsi="Times New Roman" w:cs="Times New Roman"/>
        </w:rPr>
        <w:t>Il teatro è, per sua natura, 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arte della presenza. Nasce dalla relazione di un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attrice o un attore con una spettatrice o uno spettatore. Ed è a partire da questo incontro che il teatro avviene. Non produce opere che durano nel tempo: 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opera si svolge lì, in quel luogo e in quel momento, alla presenza di quei testimoni.</w:t>
      </w:r>
    </w:p>
    <w:p w14:paraId="00000004" w14:textId="5DA22D29" w:rsidR="003C2E9F" w:rsidRPr="00BE5F1F" w:rsidRDefault="00000000">
      <w:pPr>
        <w:jc w:val="both"/>
        <w:rPr>
          <w:rFonts w:ascii="Times New Roman" w:hAnsi="Times New Roman" w:cs="Times New Roman"/>
        </w:rPr>
      </w:pPr>
      <w:r w:rsidRPr="00BE5F1F">
        <w:rPr>
          <w:rFonts w:ascii="Times New Roman" w:hAnsi="Times New Roman" w:cs="Times New Roman"/>
        </w:rPr>
        <w:t>Cosa succede se 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oggetto della rappresentazione è 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assenza?</w:t>
      </w:r>
    </w:p>
    <w:p w14:paraId="00000005" w14:textId="6FFD6100" w:rsidR="003C2E9F" w:rsidRPr="00BE5F1F" w:rsidRDefault="00000000">
      <w:pPr>
        <w:jc w:val="both"/>
        <w:rPr>
          <w:rFonts w:ascii="Times New Roman" w:hAnsi="Times New Roman" w:cs="Times New Roman"/>
        </w:rPr>
      </w:pPr>
      <w:r w:rsidRPr="00BE5F1F">
        <w:rPr>
          <w:rFonts w:ascii="Times New Roman" w:hAnsi="Times New Roman" w:cs="Times New Roman"/>
        </w:rPr>
        <w:t>Le sparizioni forzate hanno segnato la storia dell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America Latina: un meccanismo di terrore portato avanti da dittature, forze statali corrotte e gruppi criminali. Il crimine contro 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 xml:space="preserve">umanità di </w:t>
      </w:r>
      <w:proofErr w:type="spellStart"/>
      <w:r w:rsidRPr="00BE5F1F">
        <w:rPr>
          <w:rFonts w:ascii="Times New Roman" w:hAnsi="Times New Roman" w:cs="Times New Roman"/>
          <w:i/>
          <w:iCs/>
        </w:rPr>
        <w:t>desaparición</w:t>
      </w:r>
      <w:proofErr w:type="spellEnd"/>
      <w:r w:rsidRPr="00BE5F1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E5F1F">
        <w:rPr>
          <w:rFonts w:ascii="Times New Roman" w:hAnsi="Times New Roman" w:cs="Times New Roman"/>
          <w:i/>
          <w:iCs/>
        </w:rPr>
        <w:t>forzada</w:t>
      </w:r>
      <w:proofErr w:type="spellEnd"/>
      <w:r w:rsidRPr="00BE5F1F">
        <w:rPr>
          <w:rFonts w:ascii="Times New Roman" w:hAnsi="Times New Roman" w:cs="Times New Roman"/>
        </w:rPr>
        <w:t xml:space="preserve"> è stato definito un delitto permanente, poiché produce un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 xml:space="preserve">assenza fisica – quella dei corpi dei </w:t>
      </w:r>
      <w:r w:rsidRPr="00BE5F1F">
        <w:rPr>
          <w:rFonts w:ascii="Times New Roman" w:hAnsi="Times New Roman" w:cs="Times New Roman"/>
          <w:i/>
          <w:iCs/>
        </w:rPr>
        <w:t>desaparecidos</w:t>
      </w:r>
      <w:r w:rsidRPr="00BE5F1F">
        <w:rPr>
          <w:rFonts w:ascii="Times New Roman" w:hAnsi="Times New Roman" w:cs="Times New Roman"/>
        </w:rPr>
        <w:t xml:space="preserve"> – e una immateriale, che distrugge le vite di chi resta. Ma costringe anche alla </w:t>
      </w:r>
      <w:proofErr w:type="spellStart"/>
      <w:r w:rsidRPr="00BE5F1F">
        <w:rPr>
          <w:rFonts w:ascii="Times New Roman" w:hAnsi="Times New Roman" w:cs="Times New Roman"/>
          <w:i/>
          <w:iCs/>
        </w:rPr>
        <w:t>búsqueda</w:t>
      </w:r>
      <w:proofErr w:type="spellEnd"/>
      <w:r w:rsidRPr="00BE5F1F">
        <w:rPr>
          <w:rFonts w:ascii="Times New Roman" w:hAnsi="Times New Roman" w:cs="Times New Roman"/>
        </w:rPr>
        <w:t>: la ricerca – instancabile e terribile – di resti e tracce spesso introvabili.</w:t>
      </w:r>
    </w:p>
    <w:p w14:paraId="00000006" w14:textId="4BF9EF45" w:rsidR="003C2E9F" w:rsidRPr="00BE5F1F" w:rsidRDefault="00EF75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“</w:t>
      </w:r>
      <w:r w:rsidRPr="00EF7557">
        <w:rPr>
          <w:rFonts w:ascii="Times New Roman" w:hAnsi="Times New Roman" w:cs="Times New Roman"/>
          <w:b/>
          <w:bCs/>
        </w:rPr>
        <w:t>Il teatro dell</w:t>
      </w:r>
      <w:r w:rsidR="00AF1793" w:rsidRPr="00EF7557">
        <w:rPr>
          <w:rFonts w:ascii="Times New Roman" w:hAnsi="Times New Roman" w:cs="Times New Roman"/>
          <w:b/>
          <w:bCs/>
        </w:rPr>
        <w:t>’</w:t>
      </w:r>
      <w:r w:rsidRPr="00EF7557">
        <w:rPr>
          <w:rFonts w:ascii="Times New Roman" w:hAnsi="Times New Roman" w:cs="Times New Roman"/>
          <w:b/>
          <w:bCs/>
        </w:rPr>
        <w:t xml:space="preserve">assenza – </w:t>
      </w:r>
      <w:proofErr w:type="spellStart"/>
      <w:r w:rsidRPr="00EF7557">
        <w:rPr>
          <w:rFonts w:ascii="Times New Roman" w:hAnsi="Times New Roman" w:cs="Times New Roman"/>
          <w:b/>
          <w:bCs/>
          <w:i/>
          <w:iCs/>
        </w:rPr>
        <w:t>Desaparición</w:t>
      </w:r>
      <w:proofErr w:type="spellEnd"/>
      <w:r w:rsidRPr="00EF7557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EF7557">
        <w:rPr>
          <w:rFonts w:ascii="Times New Roman" w:hAnsi="Times New Roman" w:cs="Times New Roman"/>
          <w:b/>
          <w:bCs/>
          <w:i/>
          <w:iCs/>
        </w:rPr>
        <w:t>búsqueda</w:t>
      </w:r>
      <w:proofErr w:type="spellEnd"/>
      <w:r w:rsidRPr="00EF7557">
        <w:rPr>
          <w:rFonts w:ascii="Times New Roman" w:hAnsi="Times New Roman" w:cs="Times New Roman"/>
          <w:b/>
          <w:bCs/>
        </w:rPr>
        <w:t xml:space="preserve"> in America Latina</w:t>
      </w:r>
      <w:r>
        <w:rPr>
          <w:rFonts w:ascii="Times New Roman" w:hAnsi="Times New Roman" w:cs="Times New Roman"/>
        </w:rPr>
        <w:t>”</w:t>
      </w:r>
      <w:r w:rsidRPr="00BE5F1F">
        <w:rPr>
          <w:rFonts w:ascii="Times New Roman" w:hAnsi="Times New Roman" w:cs="Times New Roman"/>
        </w:rPr>
        <w:t xml:space="preserve"> è un podcast nato per raccontare storie di artiste e artisti che hanno usato il teatro per denunciare il dolore e le conseguenze delle sparizioni forzate e per esplorare i contesti politici e culturali dei loro Paesi.</w:t>
      </w:r>
    </w:p>
    <w:p w14:paraId="00000007" w14:textId="77777777" w:rsidR="003C2E9F" w:rsidRPr="00BE5F1F" w:rsidRDefault="00000000">
      <w:pPr>
        <w:jc w:val="both"/>
        <w:rPr>
          <w:rFonts w:ascii="Times New Roman" w:hAnsi="Times New Roman" w:cs="Times New Roman"/>
        </w:rPr>
      </w:pPr>
      <w:r w:rsidRPr="00BE5F1F">
        <w:rPr>
          <w:rFonts w:ascii="Times New Roman" w:hAnsi="Times New Roman" w:cs="Times New Roman"/>
        </w:rPr>
        <w:t xml:space="preserve">Per descrivere quel teatro reale che porta in scena il dramma della </w:t>
      </w:r>
      <w:proofErr w:type="spellStart"/>
      <w:r w:rsidRPr="00BE5F1F">
        <w:rPr>
          <w:rFonts w:ascii="Times New Roman" w:hAnsi="Times New Roman" w:cs="Times New Roman"/>
          <w:i/>
          <w:iCs/>
        </w:rPr>
        <w:t>desaparición</w:t>
      </w:r>
      <w:proofErr w:type="spellEnd"/>
      <w:r w:rsidRPr="00BE5F1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E5F1F">
        <w:rPr>
          <w:rFonts w:ascii="Times New Roman" w:hAnsi="Times New Roman" w:cs="Times New Roman"/>
          <w:i/>
          <w:iCs/>
        </w:rPr>
        <w:t>forzada</w:t>
      </w:r>
      <w:proofErr w:type="spellEnd"/>
      <w:r w:rsidRPr="00BE5F1F">
        <w:rPr>
          <w:rFonts w:ascii="Times New Roman" w:hAnsi="Times New Roman" w:cs="Times New Roman"/>
        </w:rPr>
        <w:t>.</w:t>
      </w:r>
    </w:p>
    <w:p w14:paraId="00000008" w14:textId="77777777" w:rsidR="003C2E9F" w:rsidRPr="00BE5F1F" w:rsidRDefault="003C2E9F">
      <w:pPr>
        <w:jc w:val="both"/>
        <w:rPr>
          <w:rFonts w:ascii="Times New Roman" w:hAnsi="Times New Roman" w:cs="Times New Roman"/>
        </w:rPr>
      </w:pPr>
    </w:p>
    <w:p w14:paraId="0000000B" w14:textId="37D73851" w:rsidR="003C2E9F" w:rsidRPr="00BE5F1F" w:rsidRDefault="00AF17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podcast si compone di tre </w:t>
      </w:r>
      <w:r w:rsidRPr="00BE5F1F">
        <w:rPr>
          <w:rFonts w:ascii="Times New Roman" w:hAnsi="Times New Roman" w:cs="Times New Roman"/>
        </w:rPr>
        <w:t>episodi</w:t>
      </w:r>
      <w:r>
        <w:rPr>
          <w:rFonts w:ascii="Times New Roman" w:hAnsi="Times New Roman" w:cs="Times New Roman"/>
        </w:rPr>
        <w:t xml:space="preserve">: </w:t>
      </w:r>
      <w:r w:rsidRPr="00BE5F1F">
        <w:rPr>
          <w:rFonts w:ascii="Times New Roman" w:hAnsi="Times New Roman" w:cs="Times New Roman"/>
        </w:rPr>
        <w:t>il primo sull</w:t>
      </w:r>
      <w:r>
        <w:rPr>
          <w:rFonts w:ascii="Times New Roman" w:hAnsi="Times New Roman" w:cs="Times New Roman"/>
        </w:rPr>
        <w:t>’</w:t>
      </w:r>
      <w:r w:rsidRPr="00EF7557">
        <w:rPr>
          <w:rFonts w:ascii="Times New Roman" w:hAnsi="Times New Roman" w:cs="Times New Roman"/>
          <w:b/>
          <w:bCs/>
          <w:color w:val="C00000"/>
        </w:rPr>
        <w:t>Argentina</w:t>
      </w:r>
      <w:r w:rsidRPr="00BE5F1F">
        <w:rPr>
          <w:rFonts w:ascii="Times New Roman" w:hAnsi="Times New Roman" w:cs="Times New Roman"/>
        </w:rPr>
        <w:t xml:space="preserve"> e sull</w:t>
      </w:r>
      <w:r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 xml:space="preserve">attrice e regista </w:t>
      </w:r>
      <w:r w:rsidRPr="00EF7557">
        <w:rPr>
          <w:rFonts w:ascii="Times New Roman" w:hAnsi="Times New Roman" w:cs="Times New Roman"/>
          <w:b/>
          <w:bCs/>
        </w:rPr>
        <w:t>Ana Woolf</w:t>
      </w:r>
      <w:r w:rsidRPr="00BE5F1F">
        <w:rPr>
          <w:rFonts w:ascii="Times New Roman" w:hAnsi="Times New Roman" w:cs="Times New Roman"/>
        </w:rPr>
        <w:t xml:space="preserve">, il secondo sulla </w:t>
      </w:r>
      <w:r w:rsidRPr="00EF7557">
        <w:rPr>
          <w:rFonts w:ascii="Times New Roman" w:hAnsi="Times New Roman" w:cs="Times New Roman"/>
          <w:b/>
          <w:bCs/>
          <w:color w:val="C00000"/>
        </w:rPr>
        <w:t>Colombia</w:t>
      </w:r>
      <w:r w:rsidRPr="00EF7557">
        <w:rPr>
          <w:rFonts w:ascii="Times New Roman" w:hAnsi="Times New Roman" w:cs="Times New Roman"/>
          <w:color w:val="C00000"/>
        </w:rPr>
        <w:t xml:space="preserve"> </w:t>
      </w:r>
      <w:r w:rsidRPr="00BE5F1F">
        <w:rPr>
          <w:rFonts w:ascii="Times New Roman" w:hAnsi="Times New Roman" w:cs="Times New Roman"/>
        </w:rPr>
        <w:t xml:space="preserve">e sugli artisti </w:t>
      </w:r>
      <w:r w:rsidRPr="00EF7557">
        <w:rPr>
          <w:rFonts w:ascii="Times New Roman" w:hAnsi="Times New Roman" w:cs="Times New Roman"/>
          <w:b/>
          <w:bCs/>
        </w:rPr>
        <w:t xml:space="preserve">Patricia </w:t>
      </w:r>
      <w:proofErr w:type="spellStart"/>
      <w:r w:rsidRPr="00EF7557">
        <w:rPr>
          <w:rFonts w:ascii="Times New Roman" w:hAnsi="Times New Roman" w:cs="Times New Roman"/>
          <w:b/>
          <w:bCs/>
        </w:rPr>
        <w:t>Ariza</w:t>
      </w:r>
      <w:proofErr w:type="spellEnd"/>
      <w:r w:rsidRPr="00EF7557">
        <w:rPr>
          <w:rFonts w:ascii="Times New Roman" w:hAnsi="Times New Roman" w:cs="Times New Roman"/>
          <w:b/>
          <w:bCs/>
        </w:rPr>
        <w:t xml:space="preserve"> e Carlos </w:t>
      </w:r>
      <w:proofErr w:type="spellStart"/>
      <w:r w:rsidRPr="00EF7557">
        <w:rPr>
          <w:rFonts w:ascii="Times New Roman" w:hAnsi="Times New Roman" w:cs="Times New Roman"/>
          <w:b/>
          <w:bCs/>
        </w:rPr>
        <w:t>Satizabal</w:t>
      </w:r>
      <w:proofErr w:type="spellEnd"/>
      <w:r w:rsidRPr="00BE5F1F">
        <w:rPr>
          <w:rFonts w:ascii="Times New Roman" w:hAnsi="Times New Roman" w:cs="Times New Roman"/>
        </w:rPr>
        <w:t xml:space="preserve">, il terzo sul </w:t>
      </w:r>
      <w:r w:rsidRPr="00EF7557">
        <w:rPr>
          <w:rFonts w:ascii="Times New Roman" w:hAnsi="Times New Roman" w:cs="Times New Roman"/>
          <w:b/>
          <w:bCs/>
          <w:color w:val="C00000"/>
        </w:rPr>
        <w:t>Messico</w:t>
      </w:r>
      <w:r w:rsidRPr="00EF7557">
        <w:rPr>
          <w:rFonts w:ascii="Times New Roman" w:hAnsi="Times New Roman" w:cs="Times New Roman"/>
          <w:color w:val="C00000"/>
        </w:rPr>
        <w:t xml:space="preserve"> </w:t>
      </w:r>
      <w:r w:rsidRPr="00BE5F1F">
        <w:rPr>
          <w:rFonts w:ascii="Times New Roman" w:hAnsi="Times New Roman" w:cs="Times New Roman"/>
        </w:rPr>
        <w:t xml:space="preserve">e sulla regista </w:t>
      </w:r>
      <w:r w:rsidRPr="00EF7557">
        <w:rPr>
          <w:rFonts w:ascii="Times New Roman" w:hAnsi="Times New Roman" w:cs="Times New Roman"/>
          <w:b/>
          <w:bCs/>
        </w:rPr>
        <w:t xml:space="preserve">Julieta </w:t>
      </w:r>
      <w:proofErr w:type="spellStart"/>
      <w:r w:rsidRPr="00EF7557">
        <w:rPr>
          <w:rFonts w:ascii="Times New Roman" w:hAnsi="Times New Roman" w:cs="Times New Roman"/>
          <w:b/>
          <w:bCs/>
        </w:rPr>
        <w:t>Casavantes</w:t>
      </w:r>
      <w:proofErr w:type="spellEnd"/>
      <w:r w:rsidRPr="00BE5F1F">
        <w:rPr>
          <w:rFonts w:ascii="Times New Roman" w:hAnsi="Times New Roman" w:cs="Times New Roman"/>
        </w:rPr>
        <w:t>.</w:t>
      </w:r>
      <w:r w:rsidR="00656CA9">
        <w:rPr>
          <w:rFonts w:ascii="Times New Roman" w:hAnsi="Times New Roman" w:cs="Times New Roman"/>
        </w:rPr>
        <w:t xml:space="preserve"> </w:t>
      </w:r>
      <w:r w:rsidRPr="00BE5F1F">
        <w:rPr>
          <w:rFonts w:ascii="Times New Roman" w:hAnsi="Times New Roman" w:cs="Times New Roman"/>
        </w:rPr>
        <w:t xml:space="preserve">Le artiste si sono rese disponibili a realizzare delle interviste e a </w:t>
      </w:r>
      <w:r>
        <w:rPr>
          <w:rFonts w:ascii="Times New Roman" w:hAnsi="Times New Roman" w:cs="Times New Roman"/>
        </w:rPr>
        <w:t>fornire</w:t>
      </w:r>
      <w:r w:rsidRPr="00BE5F1F">
        <w:rPr>
          <w:rFonts w:ascii="Times New Roman" w:hAnsi="Times New Roman" w:cs="Times New Roman"/>
        </w:rPr>
        <w:t xml:space="preserve"> i materiali audio dei loro spettacoli che sono diventati parte integrante </w:t>
      </w:r>
      <w:r>
        <w:rPr>
          <w:rFonts w:ascii="Times New Roman" w:hAnsi="Times New Roman" w:cs="Times New Roman"/>
        </w:rPr>
        <w:t xml:space="preserve">del </w:t>
      </w:r>
      <w:r w:rsidRPr="00BE5F1F">
        <w:rPr>
          <w:rFonts w:ascii="Times New Roman" w:hAnsi="Times New Roman" w:cs="Times New Roman"/>
        </w:rPr>
        <w:t>podcast.</w:t>
      </w:r>
    </w:p>
    <w:p w14:paraId="00000010" w14:textId="2BA1CAAD" w:rsidR="003C2E9F" w:rsidRDefault="00000000">
      <w:pPr>
        <w:jc w:val="both"/>
        <w:rPr>
          <w:rFonts w:ascii="Times New Roman" w:hAnsi="Times New Roman" w:cs="Times New Roman"/>
        </w:rPr>
      </w:pPr>
      <w:r w:rsidRPr="00BE5F1F">
        <w:rPr>
          <w:rFonts w:ascii="Times New Roman" w:hAnsi="Times New Roman" w:cs="Times New Roman"/>
        </w:rPr>
        <w:t>All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 xml:space="preserve">interno degli episodi, inoltre, </w:t>
      </w:r>
      <w:r w:rsidR="00AF1793" w:rsidRPr="00BE5F1F">
        <w:rPr>
          <w:rFonts w:ascii="Times New Roman" w:hAnsi="Times New Roman" w:cs="Times New Roman"/>
        </w:rPr>
        <w:t xml:space="preserve">alle voci delle artiste </w:t>
      </w:r>
      <w:r w:rsidRPr="00BE5F1F">
        <w:rPr>
          <w:rFonts w:ascii="Times New Roman" w:hAnsi="Times New Roman" w:cs="Times New Roman"/>
        </w:rPr>
        <w:t>si intrecciano quelle di esperte ed esperti in materia di storia, cultura e vita politica e sociale di questi paesi. Sono stati intervistati:</w:t>
      </w:r>
      <w:r w:rsidR="00AF1793">
        <w:rPr>
          <w:rFonts w:ascii="Times New Roman" w:hAnsi="Times New Roman" w:cs="Times New Roman"/>
        </w:rPr>
        <w:t xml:space="preserve"> </w:t>
      </w:r>
      <w:r w:rsidRPr="00656CA9">
        <w:rPr>
          <w:rFonts w:ascii="Times New Roman" w:hAnsi="Times New Roman" w:cs="Times New Roman"/>
          <w:b/>
          <w:bCs/>
        </w:rPr>
        <w:t>Angela Di Matteo</w:t>
      </w:r>
      <w:r w:rsidRPr="00BE5F1F">
        <w:rPr>
          <w:rFonts w:ascii="Times New Roman" w:hAnsi="Times New Roman" w:cs="Times New Roman"/>
        </w:rPr>
        <w:t xml:space="preserve"> </w:t>
      </w:r>
      <w:r w:rsidR="00AF1793">
        <w:rPr>
          <w:rFonts w:ascii="Times New Roman" w:hAnsi="Times New Roman" w:cs="Times New Roman"/>
        </w:rPr>
        <w:t>(d</w:t>
      </w:r>
      <w:r w:rsidRPr="00BE5F1F">
        <w:rPr>
          <w:rFonts w:ascii="Times New Roman" w:hAnsi="Times New Roman" w:cs="Times New Roman"/>
        </w:rPr>
        <w:t xml:space="preserve">ocente di </w:t>
      </w:r>
      <w:r w:rsidR="00AF1793">
        <w:rPr>
          <w:rFonts w:ascii="Times New Roman" w:hAnsi="Times New Roman" w:cs="Times New Roman"/>
        </w:rPr>
        <w:t>L</w:t>
      </w:r>
      <w:r w:rsidRPr="00BE5F1F">
        <w:rPr>
          <w:rFonts w:ascii="Times New Roman" w:hAnsi="Times New Roman" w:cs="Times New Roman"/>
        </w:rPr>
        <w:t>ingua e letterature ispanico-americane all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 xml:space="preserve">Università Roma Tre, </w:t>
      </w:r>
      <w:r w:rsidR="00AF1793">
        <w:rPr>
          <w:rFonts w:ascii="Times New Roman" w:hAnsi="Times New Roman" w:cs="Times New Roman"/>
        </w:rPr>
        <w:t xml:space="preserve">i cui </w:t>
      </w:r>
      <w:r w:rsidR="001015BF" w:rsidRPr="001015BF">
        <w:rPr>
          <w:rFonts w:ascii="Times New Roman" w:hAnsi="Times New Roman" w:cs="Times New Roman"/>
        </w:rPr>
        <w:t>ambiti di ricerca comprendono la migrazione, la violenza di genere, la rappresentazione del trauma e del post-trauma e le riscritture, all</w:t>
      </w:r>
      <w:r w:rsidR="00AF1793">
        <w:rPr>
          <w:rFonts w:ascii="Times New Roman" w:hAnsi="Times New Roman" w:cs="Times New Roman"/>
        </w:rPr>
        <w:t>’</w:t>
      </w:r>
      <w:r w:rsidR="001015BF" w:rsidRPr="001015BF">
        <w:rPr>
          <w:rFonts w:ascii="Times New Roman" w:hAnsi="Times New Roman" w:cs="Times New Roman"/>
        </w:rPr>
        <w:t>interno della narrativa, della poesia e del teatro ispano-americano del XX e del XXI secolo</w:t>
      </w:r>
      <w:r w:rsidR="00AF1793">
        <w:rPr>
          <w:rFonts w:ascii="Times New Roman" w:hAnsi="Times New Roman" w:cs="Times New Roman"/>
        </w:rPr>
        <w:t>; n</w:t>
      </w:r>
      <w:r w:rsidR="001015BF">
        <w:rPr>
          <w:rFonts w:ascii="Times New Roman" w:hAnsi="Times New Roman" w:cs="Times New Roman"/>
        </w:rPr>
        <w:t xml:space="preserve">el 2025 ha pubblicato per </w:t>
      </w:r>
      <w:r w:rsidR="00AF1793">
        <w:rPr>
          <w:rFonts w:ascii="Times New Roman" w:hAnsi="Times New Roman" w:cs="Times New Roman"/>
        </w:rPr>
        <w:t xml:space="preserve">le edizioni </w:t>
      </w:r>
      <w:r w:rsidR="001015BF">
        <w:rPr>
          <w:rFonts w:ascii="Times New Roman" w:hAnsi="Times New Roman" w:cs="Times New Roman"/>
        </w:rPr>
        <w:t xml:space="preserve">Teseo (Buenos Aires) </w:t>
      </w:r>
      <w:proofErr w:type="spellStart"/>
      <w:r w:rsidR="001015BF" w:rsidRPr="001015BF">
        <w:rPr>
          <w:rFonts w:ascii="Times New Roman" w:hAnsi="Times New Roman" w:cs="Times New Roman"/>
          <w:i/>
          <w:iCs/>
          <w:lang w:val="it-IT"/>
        </w:rPr>
        <w:t>Tejer</w:t>
      </w:r>
      <w:proofErr w:type="spellEnd"/>
      <w:r w:rsidR="001015BF" w:rsidRPr="001015BF">
        <w:rPr>
          <w:rFonts w:ascii="Times New Roman" w:hAnsi="Times New Roman" w:cs="Times New Roman"/>
          <w:i/>
          <w:iCs/>
          <w:lang w:val="it-IT"/>
        </w:rPr>
        <w:t xml:space="preserve"> la </w:t>
      </w:r>
      <w:proofErr w:type="spellStart"/>
      <w:r w:rsidR="001015BF" w:rsidRPr="001015BF">
        <w:rPr>
          <w:rFonts w:ascii="Times New Roman" w:hAnsi="Times New Roman" w:cs="Times New Roman"/>
          <w:i/>
          <w:iCs/>
          <w:lang w:val="it-IT"/>
        </w:rPr>
        <w:t>escena</w:t>
      </w:r>
      <w:proofErr w:type="spellEnd"/>
      <w:r w:rsidR="001015BF" w:rsidRPr="001015BF">
        <w:rPr>
          <w:rFonts w:ascii="Times New Roman" w:hAnsi="Times New Roman" w:cs="Times New Roman"/>
          <w:i/>
          <w:iCs/>
          <w:lang w:val="it-IT"/>
        </w:rPr>
        <w:t>.</w:t>
      </w:r>
      <w:r w:rsidR="001015BF">
        <w:rPr>
          <w:rFonts w:ascii="Times New Roman" w:hAnsi="Times New Roman" w:cs="Times New Roman"/>
          <w:i/>
          <w:iCs/>
          <w:lang w:val="it-IT"/>
        </w:rPr>
        <w:t xml:space="preserve"> </w:t>
      </w:r>
      <w:r w:rsidR="001015BF" w:rsidRPr="001015BF">
        <w:rPr>
          <w:rFonts w:ascii="Times New Roman" w:hAnsi="Times New Roman" w:cs="Times New Roman"/>
          <w:i/>
          <w:iCs/>
          <w:lang w:val="it-IT"/>
        </w:rPr>
        <w:t xml:space="preserve">Teatro y </w:t>
      </w:r>
      <w:proofErr w:type="spellStart"/>
      <w:r w:rsidR="001015BF" w:rsidRPr="001015BF">
        <w:rPr>
          <w:rFonts w:ascii="Times New Roman" w:hAnsi="Times New Roman" w:cs="Times New Roman"/>
          <w:i/>
          <w:iCs/>
          <w:lang w:val="it-IT"/>
        </w:rPr>
        <w:t>materialidades</w:t>
      </w:r>
      <w:proofErr w:type="spellEnd"/>
      <w:r w:rsidR="001015BF" w:rsidRPr="001015BF">
        <w:rPr>
          <w:rFonts w:ascii="Times New Roman" w:hAnsi="Times New Roman" w:cs="Times New Roman"/>
          <w:i/>
          <w:iCs/>
          <w:lang w:val="it-IT"/>
        </w:rPr>
        <w:t xml:space="preserve"> </w:t>
      </w:r>
      <w:proofErr w:type="spellStart"/>
      <w:r w:rsidR="001015BF" w:rsidRPr="001015BF">
        <w:rPr>
          <w:rFonts w:ascii="Times New Roman" w:hAnsi="Times New Roman" w:cs="Times New Roman"/>
          <w:i/>
          <w:iCs/>
          <w:lang w:val="it-IT"/>
        </w:rPr>
        <w:t>textiles</w:t>
      </w:r>
      <w:proofErr w:type="spellEnd"/>
      <w:r w:rsidR="001015BF" w:rsidRPr="001015BF">
        <w:rPr>
          <w:rFonts w:ascii="Times New Roman" w:hAnsi="Times New Roman" w:cs="Times New Roman"/>
          <w:i/>
          <w:iCs/>
          <w:lang w:val="it-IT"/>
        </w:rPr>
        <w:t xml:space="preserve"> contra la </w:t>
      </w:r>
      <w:proofErr w:type="spellStart"/>
      <w:r w:rsidR="001015BF" w:rsidRPr="001015BF">
        <w:rPr>
          <w:rFonts w:ascii="Times New Roman" w:hAnsi="Times New Roman" w:cs="Times New Roman"/>
          <w:i/>
          <w:iCs/>
          <w:lang w:val="it-IT"/>
        </w:rPr>
        <w:t>violencia</w:t>
      </w:r>
      <w:proofErr w:type="spellEnd"/>
      <w:r w:rsidR="001015BF" w:rsidRPr="001015BF">
        <w:rPr>
          <w:rFonts w:ascii="Times New Roman" w:hAnsi="Times New Roman" w:cs="Times New Roman"/>
          <w:i/>
          <w:iCs/>
          <w:lang w:val="it-IT"/>
        </w:rPr>
        <w:t xml:space="preserve"> de </w:t>
      </w:r>
      <w:proofErr w:type="spellStart"/>
      <w:r w:rsidR="001015BF" w:rsidRPr="001015BF">
        <w:rPr>
          <w:rFonts w:ascii="Times New Roman" w:hAnsi="Times New Roman" w:cs="Times New Roman"/>
          <w:i/>
          <w:iCs/>
          <w:lang w:val="it-IT"/>
        </w:rPr>
        <w:t>género</w:t>
      </w:r>
      <w:proofErr w:type="spellEnd"/>
      <w:r w:rsidR="00AF1793">
        <w:rPr>
          <w:rFonts w:ascii="Times New Roman" w:hAnsi="Times New Roman" w:cs="Times New Roman"/>
          <w:lang w:val="it-IT"/>
        </w:rPr>
        <w:t xml:space="preserve">); </w:t>
      </w:r>
      <w:r w:rsidRPr="00656CA9">
        <w:rPr>
          <w:rFonts w:ascii="Times New Roman" w:hAnsi="Times New Roman" w:cs="Times New Roman"/>
          <w:b/>
          <w:bCs/>
        </w:rPr>
        <w:t xml:space="preserve">Francesca </w:t>
      </w:r>
      <w:proofErr w:type="spellStart"/>
      <w:r w:rsidRPr="00656CA9">
        <w:rPr>
          <w:rFonts w:ascii="Times New Roman" w:hAnsi="Times New Roman" w:cs="Times New Roman"/>
          <w:b/>
          <w:bCs/>
        </w:rPr>
        <w:t>Casafina</w:t>
      </w:r>
      <w:proofErr w:type="spellEnd"/>
      <w:r w:rsidRPr="00BE5F1F">
        <w:rPr>
          <w:rFonts w:ascii="Times New Roman" w:hAnsi="Times New Roman" w:cs="Times New Roman"/>
        </w:rPr>
        <w:t xml:space="preserve"> </w:t>
      </w:r>
      <w:r w:rsidR="00AF1793">
        <w:rPr>
          <w:rFonts w:ascii="Times New Roman" w:hAnsi="Times New Roman" w:cs="Times New Roman"/>
        </w:rPr>
        <w:t>(d</w:t>
      </w:r>
      <w:r w:rsidRPr="00BE5F1F">
        <w:rPr>
          <w:rFonts w:ascii="Times New Roman" w:hAnsi="Times New Roman" w:cs="Times New Roman"/>
        </w:rPr>
        <w:t>opo aver conseguito il dottorato di ricerca Storia dell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America Latina presso la Facoltà di Scienze Politiche dell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Università Roma Tre, oggi insegna Storia delle Americhe all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Università di Firenze. Nel 2021 ha pubblicato</w:t>
      </w:r>
      <w:r w:rsidR="00AF1793">
        <w:rPr>
          <w:rFonts w:ascii="Times New Roman" w:hAnsi="Times New Roman" w:cs="Times New Roman"/>
        </w:rPr>
        <w:t>,</w:t>
      </w:r>
      <w:r w:rsidRPr="00BE5F1F">
        <w:rPr>
          <w:rFonts w:ascii="Times New Roman" w:hAnsi="Times New Roman" w:cs="Times New Roman"/>
        </w:rPr>
        <w:t xml:space="preserve"> per Nuova Delphi</w:t>
      </w:r>
      <w:r w:rsidR="00AF1793">
        <w:rPr>
          <w:rFonts w:ascii="Times New Roman" w:hAnsi="Times New Roman" w:cs="Times New Roman"/>
        </w:rPr>
        <w:t>,</w:t>
      </w:r>
      <w:r w:rsidRPr="00BE5F1F">
        <w:rPr>
          <w:rFonts w:ascii="Times New Roman" w:hAnsi="Times New Roman" w:cs="Times New Roman"/>
        </w:rPr>
        <w:t xml:space="preserve"> </w:t>
      </w:r>
      <w:r w:rsidRPr="00BE5F1F">
        <w:rPr>
          <w:rFonts w:ascii="Times New Roman" w:hAnsi="Times New Roman" w:cs="Times New Roman"/>
          <w:i/>
          <w:iCs/>
        </w:rPr>
        <w:t>La memoria vivida. Corpi, genere e violenza in Colombia (1990-2020)</w:t>
      </w:r>
      <w:r w:rsidR="00AF1793">
        <w:rPr>
          <w:rFonts w:ascii="Times New Roman" w:hAnsi="Times New Roman" w:cs="Times New Roman"/>
        </w:rPr>
        <w:t>; f</w:t>
      </w:r>
      <w:r w:rsidRPr="00BE5F1F">
        <w:rPr>
          <w:rFonts w:ascii="Times New Roman" w:hAnsi="Times New Roman" w:cs="Times New Roman"/>
        </w:rPr>
        <w:t>a parte del consiglio direttivo della Casa Internazionale delle Donne</w:t>
      </w:r>
      <w:r w:rsidR="00AF1793">
        <w:rPr>
          <w:rFonts w:ascii="Times New Roman" w:hAnsi="Times New Roman" w:cs="Times New Roman"/>
        </w:rPr>
        <w:t xml:space="preserve">); </w:t>
      </w:r>
      <w:r w:rsidRPr="00656CA9">
        <w:rPr>
          <w:rFonts w:ascii="Times New Roman" w:hAnsi="Times New Roman" w:cs="Times New Roman"/>
          <w:b/>
          <w:bCs/>
        </w:rPr>
        <w:t xml:space="preserve">Folco </w:t>
      </w:r>
      <w:proofErr w:type="spellStart"/>
      <w:r w:rsidRPr="00656CA9">
        <w:rPr>
          <w:rFonts w:ascii="Times New Roman" w:hAnsi="Times New Roman" w:cs="Times New Roman"/>
          <w:b/>
          <w:bCs/>
        </w:rPr>
        <w:t>Zaffalon</w:t>
      </w:r>
      <w:proofErr w:type="spellEnd"/>
      <w:r w:rsidRPr="00BE5F1F">
        <w:rPr>
          <w:rFonts w:ascii="Times New Roman" w:hAnsi="Times New Roman" w:cs="Times New Roman"/>
        </w:rPr>
        <w:t xml:space="preserve"> </w:t>
      </w:r>
      <w:r w:rsidR="00AF1793">
        <w:rPr>
          <w:rFonts w:ascii="Times New Roman" w:hAnsi="Times New Roman" w:cs="Times New Roman"/>
        </w:rPr>
        <w:t>(s</w:t>
      </w:r>
      <w:r w:rsidRPr="00BE5F1F">
        <w:rPr>
          <w:rFonts w:ascii="Times New Roman" w:hAnsi="Times New Roman" w:cs="Times New Roman"/>
        </w:rPr>
        <w:t>tudioso, lavora presso Ong internazionali in Paesi che vivono fasi di transizione politica, con 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obiettivo di garantire giustizia, verità e riparazioni alle vittime di conflitti armati o dittature</w:t>
      </w:r>
      <w:r w:rsidR="00AF1793">
        <w:rPr>
          <w:rFonts w:ascii="Times New Roman" w:hAnsi="Times New Roman" w:cs="Times New Roman"/>
        </w:rPr>
        <w:t>; è</w:t>
      </w:r>
      <w:r w:rsidRPr="00BE5F1F">
        <w:rPr>
          <w:rFonts w:ascii="Times New Roman" w:hAnsi="Times New Roman" w:cs="Times New Roman"/>
        </w:rPr>
        <w:t xml:space="preserve"> laureato in </w:t>
      </w:r>
      <w:r w:rsidR="001015BF">
        <w:rPr>
          <w:rFonts w:ascii="Times New Roman" w:hAnsi="Times New Roman" w:cs="Times New Roman"/>
        </w:rPr>
        <w:t>M</w:t>
      </w:r>
      <w:r w:rsidRPr="00BE5F1F">
        <w:rPr>
          <w:rFonts w:ascii="Times New Roman" w:hAnsi="Times New Roman" w:cs="Times New Roman"/>
        </w:rPr>
        <w:t>ass media e politica all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Università di Bologna (polo di Forlì)</w:t>
      </w:r>
      <w:r w:rsidR="00AF1793">
        <w:rPr>
          <w:rFonts w:ascii="Times New Roman" w:hAnsi="Times New Roman" w:cs="Times New Roman"/>
        </w:rPr>
        <w:t>; i</w:t>
      </w:r>
      <w:r w:rsidRPr="00BE5F1F">
        <w:rPr>
          <w:rFonts w:ascii="Times New Roman" w:hAnsi="Times New Roman" w:cs="Times New Roman"/>
        </w:rPr>
        <w:t>n Colombia è consulente della Commissione per la Verità e co-</w:t>
      </w:r>
      <w:r w:rsidR="001015BF" w:rsidRPr="00BE5F1F">
        <w:rPr>
          <w:rFonts w:ascii="Times New Roman" w:hAnsi="Times New Roman" w:cs="Times New Roman"/>
        </w:rPr>
        <w:t>coordinatore</w:t>
      </w:r>
      <w:r w:rsidRPr="00BE5F1F">
        <w:rPr>
          <w:rFonts w:ascii="Times New Roman" w:hAnsi="Times New Roman" w:cs="Times New Roman"/>
        </w:rPr>
        <w:t xml:space="preserve"> del progetto «Tracce di sparizione» (2018-2022), nonché ricercatore presso la Giurisdizione Speciale per la Pace </w:t>
      </w:r>
      <w:r w:rsidR="008A06D3">
        <w:rPr>
          <w:rFonts w:ascii="Times New Roman" w:hAnsi="Times New Roman" w:cs="Times New Roman"/>
        </w:rPr>
        <w:t>[</w:t>
      </w:r>
      <w:r w:rsidRPr="00BE5F1F">
        <w:rPr>
          <w:rFonts w:ascii="Times New Roman" w:hAnsi="Times New Roman" w:cs="Times New Roman"/>
        </w:rPr>
        <w:t>2023-2024</w:t>
      </w:r>
      <w:r w:rsidR="008A06D3">
        <w:rPr>
          <w:rFonts w:ascii="Times New Roman" w:hAnsi="Times New Roman" w:cs="Times New Roman"/>
        </w:rPr>
        <w:t>]</w:t>
      </w:r>
      <w:r w:rsidRPr="00BE5F1F">
        <w:rPr>
          <w:rFonts w:ascii="Times New Roman" w:hAnsi="Times New Roman" w:cs="Times New Roman"/>
        </w:rPr>
        <w:t>)</w:t>
      </w:r>
      <w:r w:rsidR="008A06D3">
        <w:rPr>
          <w:rFonts w:ascii="Times New Roman" w:hAnsi="Times New Roman" w:cs="Times New Roman"/>
        </w:rPr>
        <w:t xml:space="preserve">; </w:t>
      </w:r>
      <w:r w:rsidRPr="00656CA9">
        <w:rPr>
          <w:rFonts w:ascii="Times New Roman" w:hAnsi="Times New Roman" w:cs="Times New Roman"/>
          <w:b/>
          <w:bCs/>
        </w:rPr>
        <w:t>Federico Mastrogiovanni</w:t>
      </w:r>
      <w:r w:rsidRPr="00BE5F1F">
        <w:rPr>
          <w:rFonts w:ascii="Times New Roman" w:hAnsi="Times New Roman" w:cs="Times New Roman"/>
        </w:rPr>
        <w:t xml:space="preserve"> </w:t>
      </w:r>
      <w:r w:rsidR="008A06D3">
        <w:rPr>
          <w:rFonts w:ascii="Times New Roman" w:hAnsi="Times New Roman" w:cs="Times New Roman"/>
        </w:rPr>
        <w:t>(g</w:t>
      </w:r>
      <w:r w:rsidRPr="00BE5F1F">
        <w:rPr>
          <w:rFonts w:ascii="Times New Roman" w:hAnsi="Times New Roman" w:cs="Times New Roman"/>
        </w:rPr>
        <w:t>iornalista indipendente, si occupa di migrazione, violazione dei diritti umani, violenza e politica internazionale del Messico</w:t>
      </w:r>
      <w:r w:rsidR="008A06D3">
        <w:rPr>
          <w:rFonts w:ascii="Times New Roman" w:hAnsi="Times New Roman" w:cs="Times New Roman"/>
        </w:rPr>
        <w:t>; c</w:t>
      </w:r>
      <w:r w:rsidRPr="00BE5F1F">
        <w:rPr>
          <w:rFonts w:ascii="Times New Roman" w:hAnsi="Times New Roman" w:cs="Times New Roman"/>
        </w:rPr>
        <w:t>ollabora con «</w:t>
      </w:r>
      <w:r w:rsidR="001015BF" w:rsidRPr="00BE5F1F">
        <w:rPr>
          <w:rFonts w:ascii="Times New Roman" w:hAnsi="Times New Roman" w:cs="Times New Roman"/>
        </w:rPr>
        <w:t>Gattopardo</w:t>
      </w:r>
      <w:r w:rsidRPr="00BE5F1F">
        <w:rPr>
          <w:rFonts w:ascii="Times New Roman" w:hAnsi="Times New Roman" w:cs="Times New Roman"/>
        </w:rPr>
        <w:t xml:space="preserve">», «Esquire </w:t>
      </w:r>
      <w:proofErr w:type="spellStart"/>
      <w:r w:rsidRPr="00BE5F1F">
        <w:rPr>
          <w:rFonts w:ascii="Times New Roman" w:hAnsi="Times New Roman" w:cs="Times New Roman"/>
        </w:rPr>
        <w:t>Latinoamérica</w:t>
      </w:r>
      <w:proofErr w:type="spellEnd"/>
      <w:r w:rsidRPr="00BE5F1F">
        <w:rPr>
          <w:rFonts w:ascii="Times New Roman" w:hAnsi="Times New Roman" w:cs="Times New Roman"/>
        </w:rPr>
        <w:t>», «Internazionale» e con il sito di informazione brasiliano «Opera Mundi»</w:t>
      </w:r>
      <w:r w:rsidR="008A06D3">
        <w:rPr>
          <w:rFonts w:ascii="Times New Roman" w:hAnsi="Times New Roman" w:cs="Times New Roman"/>
        </w:rPr>
        <w:t>; è</w:t>
      </w:r>
      <w:r w:rsidRPr="00BE5F1F">
        <w:rPr>
          <w:rFonts w:ascii="Times New Roman" w:hAnsi="Times New Roman" w:cs="Times New Roman"/>
        </w:rPr>
        <w:t xml:space="preserve"> autore di </w:t>
      </w:r>
      <w:r w:rsidRPr="00BE5F1F">
        <w:rPr>
          <w:rFonts w:ascii="Times New Roman" w:hAnsi="Times New Roman" w:cs="Times New Roman"/>
          <w:i/>
          <w:iCs/>
        </w:rPr>
        <w:t xml:space="preserve">Ni </w:t>
      </w:r>
      <w:proofErr w:type="spellStart"/>
      <w:r w:rsidRPr="00BE5F1F">
        <w:rPr>
          <w:rFonts w:ascii="Times New Roman" w:hAnsi="Times New Roman" w:cs="Times New Roman"/>
          <w:i/>
          <w:iCs/>
        </w:rPr>
        <w:t>vivos</w:t>
      </w:r>
      <w:proofErr w:type="spellEnd"/>
      <w:r w:rsidRPr="00BE5F1F">
        <w:rPr>
          <w:rFonts w:ascii="Times New Roman" w:hAnsi="Times New Roman" w:cs="Times New Roman"/>
          <w:i/>
          <w:iCs/>
        </w:rPr>
        <w:t xml:space="preserve"> ni </w:t>
      </w:r>
      <w:proofErr w:type="spellStart"/>
      <w:r w:rsidRPr="00BE5F1F">
        <w:rPr>
          <w:rFonts w:ascii="Times New Roman" w:hAnsi="Times New Roman" w:cs="Times New Roman"/>
          <w:i/>
          <w:iCs/>
        </w:rPr>
        <w:t>muertos</w:t>
      </w:r>
      <w:proofErr w:type="spellEnd"/>
      <w:r w:rsidRPr="00BE5F1F">
        <w:rPr>
          <w:rFonts w:ascii="Times New Roman" w:hAnsi="Times New Roman" w:cs="Times New Roman"/>
          <w:i/>
          <w:iCs/>
        </w:rPr>
        <w:t>. La sparizione forzata in Messico come strategia del terrore</w:t>
      </w:r>
      <w:r w:rsidRPr="00BE5F1F">
        <w:rPr>
          <w:rFonts w:ascii="Times New Roman" w:hAnsi="Times New Roman" w:cs="Times New Roman"/>
        </w:rPr>
        <w:t xml:space="preserve"> (</w:t>
      </w:r>
      <w:proofErr w:type="spellStart"/>
      <w:r w:rsidRPr="00BE5F1F">
        <w:rPr>
          <w:rFonts w:ascii="Times New Roman" w:hAnsi="Times New Roman" w:cs="Times New Roman"/>
        </w:rPr>
        <w:t>DeriveApprodi</w:t>
      </w:r>
      <w:proofErr w:type="spellEnd"/>
      <w:r w:rsidRPr="00BE5F1F">
        <w:rPr>
          <w:rFonts w:ascii="Times New Roman" w:hAnsi="Times New Roman" w:cs="Times New Roman"/>
        </w:rPr>
        <w:t xml:space="preserve"> 2015) e </w:t>
      </w:r>
      <w:proofErr w:type="spellStart"/>
      <w:r w:rsidRPr="00BE5F1F">
        <w:rPr>
          <w:rFonts w:ascii="Times New Roman" w:hAnsi="Times New Roman" w:cs="Times New Roman"/>
          <w:i/>
          <w:iCs/>
        </w:rPr>
        <w:t>Ayotzinapa</w:t>
      </w:r>
      <w:proofErr w:type="spellEnd"/>
      <w:r w:rsidRPr="00BE5F1F">
        <w:rPr>
          <w:rFonts w:ascii="Times New Roman" w:hAnsi="Times New Roman" w:cs="Times New Roman"/>
          <w:i/>
          <w:iCs/>
        </w:rPr>
        <w:t xml:space="preserve"> y </w:t>
      </w:r>
      <w:proofErr w:type="spellStart"/>
      <w:r w:rsidRPr="00BE5F1F">
        <w:rPr>
          <w:rFonts w:ascii="Times New Roman" w:hAnsi="Times New Roman" w:cs="Times New Roman"/>
          <w:i/>
          <w:iCs/>
        </w:rPr>
        <w:t>nuestras</w:t>
      </w:r>
      <w:proofErr w:type="spellEnd"/>
      <w:r w:rsidRPr="00BE5F1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E5F1F">
        <w:rPr>
          <w:rFonts w:ascii="Times New Roman" w:hAnsi="Times New Roman" w:cs="Times New Roman"/>
          <w:i/>
          <w:iCs/>
        </w:rPr>
        <w:t>sombras</w:t>
      </w:r>
      <w:proofErr w:type="spellEnd"/>
      <w:r w:rsidRPr="00BE5F1F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BE5F1F">
        <w:rPr>
          <w:rFonts w:ascii="Times New Roman" w:hAnsi="Times New Roman" w:cs="Times New Roman"/>
          <w:i/>
          <w:iCs/>
        </w:rPr>
        <w:t>Mitologìas</w:t>
      </w:r>
      <w:proofErr w:type="spellEnd"/>
      <w:r w:rsidRPr="00BE5F1F">
        <w:rPr>
          <w:rFonts w:ascii="Times New Roman" w:hAnsi="Times New Roman" w:cs="Times New Roman"/>
          <w:i/>
          <w:iCs/>
        </w:rPr>
        <w:t xml:space="preserve"> de una </w:t>
      </w:r>
      <w:proofErr w:type="spellStart"/>
      <w:r w:rsidRPr="00BE5F1F">
        <w:rPr>
          <w:rFonts w:ascii="Times New Roman" w:hAnsi="Times New Roman" w:cs="Times New Roman"/>
          <w:i/>
          <w:iCs/>
        </w:rPr>
        <w:t>desaparicìon</w:t>
      </w:r>
      <w:proofErr w:type="spellEnd"/>
      <w:r w:rsidRPr="00BE5F1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E5F1F">
        <w:rPr>
          <w:rFonts w:ascii="Times New Roman" w:hAnsi="Times New Roman" w:cs="Times New Roman"/>
          <w:i/>
          <w:iCs/>
        </w:rPr>
        <w:t>forzada</w:t>
      </w:r>
      <w:proofErr w:type="spellEnd"/>
      <w:r w:rsidRPr="00BE5F1F">
        <w:rPr>
          <w:rFonts w:ascii="Times New Roman" w:hAnsi="Times New Roman" w:cs="Times New Roman"/>
        </w:rPr>
        <w:t xml:space="preserve"> </w:t>
      </w:r>
      <w:r w:rsidR="008A06D3">
        <w:rPr>
          <w:rFonts w:ascii="Times New Roman" w:hAnsi="Times New Roman" w:cs="Times New Roman"/>
        </w:rPr>
        <w:t>[</w:t>
      </w:r>
      <w:proofErr w:type="spellStart"/>
      <w:r w:rsidRPr="00BE5F1F">
        <w:rPr>
          <w:rFonts w:ascii="Times New Roman" w:hAnsi="Times New Roman" w:cs="Times New Roman"/>
        </w:rPr>
        <w:t>Gruijalbo</w:t>
      </w:r>
      <w:proofErr w:type="spellEnd"/>
      <w:r w:rsidRPr="00BE5F1F">
        <w:rPr>
          <w:rFonts w:ascii="Times New Roman" w:hAnsi="Times New Roman" w:cs="Times New Roman"/>
        </w:rPr>
        <w:t xml:space="preserve"> 2024</w:t>
      </w:r>
      <w:r w:rsidR="008A06D3">
        <w:rPr>
          <w:rFonts w:ascii="Times New Roman" w:hAnsi="Times New Roman" w:cs="Times New Roman"/>
        </w:rPr>
        <w:t>]</w:t>
      </w:r>
      <w:r w:rsidRPr="00BE5F1F">
        <w:rPr>
          <w:rFonts w:ascii="Times New Roman" w:hAnsi="Times New Roman" w:cs="Times New Roman"/>
        </w:rPr>
        <w:t>).</w:t>
      </w:r>
    </w:p>
    <w:p w14:paraId="47BC6BB5" w14:textId="77777777" w:rsidR="008A06D3" w:rsidRPr="00BE5F1F" w:rsidRDefault="008A06D3">
      <w:pPr>
        <w:jc w:val="both"/>
        <w:rPr>
          <w:rFonts w:ascii="Times New Roman" w:hAnsi="Times New Roman" w:cs="Times New Roman"/>
        </w:rPr>
      </w:pPr>
    </w:p>
    <w:p w14:paraId="00000011" w14:textId="02904FCF" w:rsidR="003C2E9F" w:rsidRPr="00BE5F1F" w:rsidRDefault="00000000">
      <w:pPr>
        <w:jc w:val="both"/>
        <w:rPr>
          <w:rFonts w:ascii="Times New Roman" w:hAnsi="Times New Roman" w:cs="Times New Roman"/>
        </w:rPr>
      </w:pPr>
      <w:r w:rsidRPr="00BE5F1F">
        <w:rPr>
          <w:rFonts w:ascii="Times New Roman" w:hAnsi="Times New Roman" w:cs="Times New Roman"/>
        </w:rPr>
        <w:t>Il podcast è stato realizzato grazie al contributo di «</w:t>
      </w:r>
      <w:proofErr w:type="spellStart"/>
      <w:r w:rsidRPr="00BE5F1F">
        <w:rPr>
          <w:rFonts w:ascii="Times New Roman" w:hAnsi="Times New Roman" w:cs="Times New Roman"/>
        </w:rPr>
        <w:t>Búsqueda</w:t>
      </w:r>
      <w:proofErr w:type="spellEnd"/>
      <w:r w:rsidRPr="00BE5F1F">
        <w:rPr>
          <w:rFonts w:ascii="Times New Roman" w:hAnsi="Times New Roman" w:cs="Times New Roman"/>
        </w:rPr>
        <w:t xml:space="preserve"> - I diritti umani non hanno confini», progetto vincitore del </w:t>
      </w:r>
      <w:r w:rsidR="00656CA9">
        <w:rPr>
          <w:rFonts w:ascii="Times New Roman" w:hAnsi="Times New Roman" w:cs="Times New Roman"/>
        </w:rPr>
        <w:t>“</w:t>
      </w:r>
      <w:r w:rsidRPr="00BE5F1F">
        <w:rPr>
          <w:rFonts w:ascii="Times New Roman" w:hAnsi="Times New Roman" w:cs="Times New Roman"/>
        </w:rPr>
        <w:t>Bando di Ateneo 2025 per il finanziamento per attività di valorizzazione della conoscenza</w:t>
      </w:r>
      <w:r w:rsidR="00656CA9">
        <w:rPr>
          <w:rFonts w:ascii="Times New Roman" w:hAnsi="Times New Roman" w:cs="Times New Roman"/>
        </w:rPr>
        <w:t>”</w:t>
      </w:r>
      <w:r w:rsidRPr="00BE5F1F">
        <w:rPr>
          <w:rFonts w:ascii="Times New Roman" w:hAnsi="Times New Roman" w:cs="Times New Roman"/>
        </w:rPr>
        <w:t xml:space="preserve"> dell</w:t>
      </w:r>
      <w:r w:rsidR="00AF1793">
        <w:rPr>
          <w:rFonts w:ascii="Times New Roman" w:hAnsi="Times New Roman" w:cs="Times New Roman"/>
        </w:rPr>
        <w:t>’</w:t>
      </w:r>
      <w:r w:rsidRPr="00BE5F1F">
        <w:rPr>
          <w:rFonts w:ascii="Times New Roman" w:hAnsi="Times New Roman" w:cs="Times New Roman"/>
        </w:rPr>
        <w:t>Università Roma Tre.</w:t>
      </w:r>
    </w:p>
    <w:p w14:paraId="00000012" w14:textId="77777777" w:rsidR="003C2E9F" w:rsidRPr="00BE5F1F" w:rsidRDefault="003C2E9F">
      <w:pPr>
        <w:jc w:val="both"/>
        <w:rPr>
          <w:rFonts w:ascii="Times New Roman" w:hAnsi="Times New Roman" w:cs="Times New Roman"/>
        </w:rPr>
      </w:pPr>
    </w:p>
    <w:p w14:paraId="00000013" w14:textId="73879EA1" w:rsidR="003C2E9F" w:rsidRPr="00BE5F1F" w:rsidRDefault="00000000">
      <w:pPr>
        <w:jc w:val="both"/>
        <w:rPr>
          <w:rFonts w:ascii="Times New Roman" w:hAnsi="Times New Roman" w:cs="Times New Roman"/>
        </w:rPr>
      </w:pPr>
      <w:r w:rsidRPr="00BE5F1F">
        <w:rPr>
          <w:rFonts w:ascii="Times New Roman" w:hAnsi="Times New Roman" w:cs="Times New Roman"/>
        </w:rPr>
        <w:t xml:space="preserve">La cura editoriale è di </w:t>
      </w:r>
      <w:r w:rsidRPr="00656CA9">
        <w:rPr>
          <w:rFonts w:ascii="Times New Roman" w:hAnsi="Times New Roman" w:cs="Times New Roman"/>
          <w:b/>
          <w:bCs/>
        </w:rPr>
        <w:t>Edoardo Camilletti, Marta Celli, Marisa Fortebraccio e Federica Delogu</w:t>
      </w:r>
      <w:r w:rsidR="008A06D3">
        <w:rPr>
          <w:rFonts w:ascii="Times New Roman" w:hAnsi="Times New Roman" w:cs="Times New Roman"/>
        </w:rPr>
        <w:t>.</w:t>
      </w:r>
    </w:p>
    <w:p w14:paraId="00000014" w14:textId="2D2EB2A1" w:rsidR="003C2E9F" w:rsidRPr="00BE5F1F" w:rsidRDefault="00000000">
      <w:pPr>
        <w:jc w:val="both"/>
        <w:rPr>
          <w:rFonts w:ascii="Times New Roman" w:hAnsi="Times New Roman" w:cs="Times New Roman"/>
        </w:rPr>
      </w:pPr>
      <w:r w:rsidRPr="00BE5F1F">
        <w:rPr>
          <w:rFonts w:ascii="Times New Roman" w:hAnsi="Times New Roman" w:cs="Times New Roman"/>
        </w:rPr>
        <w:t xml:space="preserve">Il montaggio è di </w:t>
      </w:r>
      <w:r w:rsidRPr="00656CA9">
        <w:rPr>
          <w:rFonts w:ascii="Times New Roman" w:hAnsi="Times New Roman" w:cs="Times New Roman"/>
          <w:b/>
          <w:bCs/>
        </w:rPr>
        <w:t>Federica Delogu</w:t>
      </w:r>
      <w:r w:rsidRPr="00BE5F1F">
        <w:rPr>
          <w:rFonts w:ascii="Times New Roman" w:hAnsi="Times New Roman" w:cs="Times New Roman"/>
        </w:rPr>
        <w:t xml:space="preserve"> e </w:t>
      </w:r>
      <w:r w:rsidRPr="00656CA9">
        <w:rPr>
          <w:rFonts w:ascii="Times New Roman" w:hAnsi="Times New Roman" w:cs="Times New Roman"/>
          <w:b/>
          <w:bCs/>
        </w:rPr>
        <w:t>José Eduardo Rodrigues</w:t>
      </w:r>
      <w:r w:rsidR="008A06D3">
        <w:rPr>
          <w:rFonts w:ascii="Times New Roman" w:hAnsi="Times New Roman" w:cs="Times New Roman"/>
        </w:rPr>
        <w:t>.</w:t>
      </w:r>
    </w:p>
    <w:p w14:paraId="00000016" w14:textId="227CEA21" w:rsidR="003C2E9F" w:rsidRPr="00BE5F1F" w:rsidRDefault="00000000">
      <w:pPr>
        <w:jc w:val="both"/>
        <w:rPr>
          <w:rFonts w:ascii="Times New Roman" w:hAnsi="Times New Roman" w:cs="Times New Roman"/>
        </w:rPr>
      </w:pPr>
      <w:r w:rsidRPr="00BE5F1F">
        <w:rPr>
          <w:rFonts w:ascii="Times New Roman" w:hAnsi="Times New Roman" w:cs="Times New Roman"/>
        </w:rPr>
        <w:t xml:space="preserve">Le musiche originali sono di </w:t>
      </w:r>
      <w:r w:rsidRPr="00354264">
        <w:rPr>
          <w:rFonts w:ascii="Times New Roman" w:hAnsi="Times New Roman" w:cs="Times New Roman"/>
          <w:b/>
          <w:bCs/>
        </w:rPr>
        <w:t>José Eduardo Rodrigues</w:t>
      </w:r>
      <w:r w:rsidR="008A06D3">
        <w:rPr>
          <w:rFonts w:ascii="Times New Roman" w:hAnsi="Times New Roman" w:cs="Times New Roman"/>
        </w:rPr>
        <w:t>.</w:t>
      </w:r>
    </w:p>
    <w:sectPr w:rsidR="003C2E9F" w:rsidRPr="00BE5F1F" w:rsidSect="00711650">
      <w:pgSz w:w="11909" w:h="16834"/>
      <w:pgMar w:top="824" w:right="1440" w:bottom="74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7598E25-D9EA-F148-9942-A2AAAECF052A}"/>
    <w:embedBold r:id="rId2" w:fontKey="{D9C07FA1-77C1-1140-A50D-8B36627896C3}"/>
    <w:embedItalic r:id="rId3" w:fontKey="{2A07E5BA-573F-F749-8498-4F6F9B2DEC90}"/>
    <w:embedBoldItalic r:id="rId4" w:fontKey="{86580EBD-9EEE-FE4C-87E3-1293A99281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2F5B0A1F-E1F0-0C4B-A282-2BF84B8AC004}"/>
    <w:embedBold r:id="rId6" w:fontKey="{057ED3DB-CFA2-124D-9F29-F346183F30CF}"/>
    <w:embedItalic r:id="rId7" w:fontKey="{E94AB581-B4E4-9447-9A82-C31B0A054341}"/>
    <w:embedBoldItalic r:id="rId8" w:fontKey="{E36B043A-9945-CF4E-B402-01A50DCE358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71A0834E-1AC1-9A44-B28A-A14CB2B71A0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0D4ED484-D338-7747-AD4C-3AF1D45BE6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9F"/>
    <w:rsid w:val="001015BF"/>
    <w:rsid w:val="00354264"/>
    <w:rsid w:val="003C2E9F"/>
    <w:rsid w:val="004160FB"/>
    <w:rsid w:val="00656CA9"/>
    <w:rsid w:val="00711650"/>
    <w:rsid w:val="008A06D3"/>
    <w:rsid w:val="008A2817"/>
    <w:rsid w:val="00AF1793"/>
    <w:rsid w:val="00BE5F1F"/>
    <w:rsid w:val="00CB19D0"/>
    <w:rsid w:val="00EB1862"/>
    <w:rsid w:val="00E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8DAE6"/>
  <w15:docId w15:val="{EF0E04F7-AD99-4DDB-9557-CA02CE9E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633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2026-09-15T07:40:00Z</dcterms:created>
  <dcterms:modified xsi:type="dcterms:W3CDTF">2026-09-27T15:11:00Z</dcterms:modified>
</cp:coreProperties>
</file>