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A066" w14:textId="77777777" w:rsidR="00752AC6" w:rsidRDefault="00752AC6" w:rsidP="00752AC6">
      <w:pPr>
        <w:spacing w:after="180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it-IT"/>
        </w:rPr>
        <w:t>http://www.ilpiaceredisapere.it</w:t>
      </w:r>
    </w:p>
    <w:p w14:paraId="5E4C5F24" w14:textId="77777777" w:rsidR="005A69FF" w:rsidRPr="00A22A93" w:rsidRDefault="005A69FF" w:rsidP="00663AF4">
      <w:pPr>
        <w:spacing w:after="1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22A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Fatti e domande della biologia contemporanea</w:t>
      </w:r>
    </w:p>
    <w:p w14:paraId="06351045" w14:textId="3CBDE256" w:rsidR="002D6D42" w:rsidRDefault="00752AC6" w:rsidP="00663AF4">
      <w:pPr>
        <w:spacing w:after="18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63AF4">
        <w:rPr>
          <w:rFonts w:ascii="Times New Roman" w:hAnsi="Times New Roman" w:cs="Times New Roman"/>
          <w:b/>
          <w:bCs/>
          <w:sz w:val="32"/>
          <w:szCs w:val="32"/>
        </w:rPr>
        <w:t>I vaccini</w:t>
      </w:r>
      <w:r w:rsidR="00663A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28DC7A4" w14:textId="77777777" w:rsidR="002D6D42" w:rsidRDefault="00752AC6" w:rsidP="00663AF4">
      <w:pPr>
        <w:spacing w:after="18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663AF4">
        <w:rPr>
          <w:rFonts w:ascii="Times New Roman" w:hAnsi="Times New Roman" w:cs="Times New Roman"/>
          <w:b/>
          <w:bCs/>
          <w:sz w:val="32"/>
          <w:szCs w:val="32"/>
        </w:rPr>
        <w:t xml:space="preserve">storia e attualità di un efficace mezzo di prevenzione </w:t>
      </w:r>
    </w:p>
    <w:p w14:paraId="32EACC1C" w14:textId="5BA0CAB7" w:rsidR="00752AC6" w:rsidRPr="00663AF4" w:rsidRDefault="00752AC6" w:rsidP="00663AF4">
      <w:pPr>
        <w:spacing w:after="18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63AF4">
        <w:rPr>
          <w:rFonts w:ascii="Times New Roman" w:hAnsi="Times New Roman" w:cs="Times New Roman"/>
          <w:b/>
          <w:bCs/>
          <w:sz w:val="32"/>
          <w:szCs w:val="32"/>
        </w:rPr>
        <w:t>delle malattie infettive.</w:t>
      </w:r>
    </w:p>
    <w:p w14:paraId="74A51474" w14:textId="7C1B0724" w:rsidR="00752AC6" w:rsidRPr="00663AF4" w:rsidRDefault="004B6671" w:rsidP="00752AC6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</w:t>
      </w:r>
      <w:r w:rsidR="0038021D" w:rsidRPr="00663AF4">
        <w:rPr>
          <w:rFonts w:ascii="Times New Roman" w:hAnsi="Times New Roman" w:cs="Times New Roman"/>
          <w:sz w:val="24"/>
          <w:szCs w:val="24"/>
        </w:rPr>
        <w:t xml:space="preserve">Prof.ssa </w:t>
      </w:r>
      <w:r w:rsidR="00752AC6" w:rsidRPr="00663AF4">
        <w:rPr>
          <w:rFonts w:ascii="Times New Roman" w:hAnsi="Times New Roman" w:cs="Times New Roman"/>
          <w:sz w:val="24"/>
          <w:szCs w:val="24"/>
        </w:rPr>
        <w:t xml:space="preserve">Elisabetta </w:t>
      </w:r>
      <w:proofErr w:type="spellStart"/>
      <w:r w:rsidR="00752AC6" w:rsidRPr="00663AF4">
        <w:rPr>
          <w:rFonts w:ascii="Times New Roman" w:hAnsi="Times New Roman" w:cs="Times New Roman"/>
          <w:sz w:val="24"/>
          <w:szCs w:val="24"/>
        </w:rPr>
        <w:t>Affabris</w:t>
      </w:r>
      <w:proofErr w:type="spellEnd"/>
      <w:r w:rsidR="00752AC6" w:rsidRPr="00663AF4">
        <w:rPr>
          <w:rFonts w:ascii="Times New Roman" w:hAnsi="Times New Roman" w:cs="Times New Roman"/>
          <w:sz w:val="24"/>
          <w:szCs w:val="24"/>
        </w:rPr>
        <w:t xml:space="preserve"> (Prof. Ordinario Microbiologia, Dipartimento Scienze, Università </w:t>
      </w:r>
      <w:r w:rsidR="0063206E">
        <w:rPr>
          <w:rFonts w:ascii="Times New Roman" w:hAnsi="Times New Roman" w:cs="Times New Roman"/>
          <w:sz w:val="24"/>
          <w:szCs w:val="24"/>
        </w:rPr>
        <w:t xml:space="preserve">degli studi </w:t>
      </w:r>
      <w:r w:rsidR="00752AC6" w:rsidRPr="00663AF4">
        <w:rPr>
          <w:rFonts w:ascii="Times New Roman" w:hAnsi="Times New Roman" w:cs="Times New Roman"/>
          <w:sz w:val="24"/>
          <w:szCs w:val="24"/>
        </w:rPr>
        <w:t>Roma Tre</w:t>
      </w:r>
      <w:r w:rsidR="006331A9">
        <w:rPr>
          <w:rFonts w:ascii="Times New Roman" w:hAnsi="Times New Roman" w:cs="Times New Roman"/>
          <w:sz w:val="24"/>
          <w:szCs w:val="24"/>
        </w:rPr>
        <w:t>, docente di Virologia e immunità antimicrobica</w:t>
      </w:r>
      <w:r w:rsidR="00752AC6" w:rsidRPr="00663AF4">
        <w:rPr>
          <w:rFonts w:ascii="Times New Roman" w:hAnsi="Times New Roman" w:cs="Times New Roman"/>
          <w:sz w:val="24"/>
          <w:szCs w:val="24"/>
        </w:rPr>
        <w:t>),</w:t>
      </w:r>
      <w:r w:rsidR="002E4285" w:rsidRPr="00663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E8E83" w14:textId="74276D19" w:rsidR="00752AC6" w:rsidRDefault="00580924" w:rsidP="00752AC6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AF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Orario delle lezioni:</w:t>
      </w:r>
      <w:r w:rsidRPr="005809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mercoledì, ore 18-19.00, da mercoledì</w:t>
      </w:r>
      <w:r w:rsidR="003802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31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11 novembre </w:t>
      </w:r>
      <w:r w:rsidRPr="00580924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580924">
        <w:rPr>
          <w:rFonts w:ascii="Times New Roman" w:eastAsia="Times New Roman" w:hAnsi="Times New Roman" w:cs="Times New Roman"/>
          <w:sz w:val="24"/>
          <w:szCs w:val="24"/>
          <w:lang w:eastAsia="it-IT"/>
        </w:rPr>
        <w:t> a mercoledì </w:t>
      </w:r>
      <w:r w:rsidR="006331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 dicembre </w:t>
      </w:r>
      <w:r w:rsidRPr="00580924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580924">
        <w:rPr>
          <w:rFonts w:ascii="Times New Roman" w:eastAsia="Times New Roman" w:hAnsi="Times New Roman" w:cs="Times New Roman"/>
          <w:sz w:val="24"/>
          <w:szCs w:val="24"/>
          <w:lang w:eastAsia="it-IT"/>
        </w:rPr>
        <w:t>. A ciascuna ora di lezione seguirà mezz’ora di dialogo tra il docente e i partecipanti.</w:t>
      </w:r>
      <w:r w:rsidR="00752AC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Informazioni utili sulle vaccinazioni si possono trovare sul </w:t>
      </w:r>
      <w:r w:rsidR="00791C42">
        <w:rPr>
          <w:rFonts w:ascii="Times New Roman" w:eastAsia="Times New Roman" w:hAnsi="Times New Roman" w:cs="Times New Roman"/>
          <w:sz w:val="24"/>
          <w:szCs w:val="24"/>
          <w:lang w:eastAsia="it-IT"/>
        </w:rPr>
        <w:t>portale a cura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dell’Istituto Superiore di Sanità</w:t>
      </w:r>
      <w:r w:rsidR="00791C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r w:rsidR="00791C42" w:rsidRPr="00CF04E1">
          <w:rPr>
            <w:rStyle w:val="Collegamentoipertestuale"/>
          </w:rPr>
          <w:t>https://www.epicentro.iss.it/vaccini/</w:t>
        </w:r>
      </w:hyperlink>
      <w:r w:rsidR="00791C42">
        <w:rPr>
          <w:color w:val="0000FF"/>
          <w:u w:val="single"/>
        </w:rPr>
        <w:t xml:space="preserve">. </w:t>
      </w:r>
    </w:p>
    <w:p w14:paraId="7B598DF2" w14:textId="19BEB564" w:rsidR="00580924" w:rsidRDefault="00580924" w:rsidP="00752AC6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AF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Conoscenze che verranno acquisite:</w:t>
      </w:r>
      <w:r w:rsidRPr="0058092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Informazioni </w:t>
      </w:r>
      <w:r w:rsid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</w:t>
      </w:r>
      <w:r w:rsidR="0038021D">
        <w:rPr>
          <w:rFonts w:ascii="Times New Roman" w:eastAsia="Times New Roman" w:hAnsi="Times New Roman" w:cs="Times New Roman"/>
          <w:sz w:val="24"/>
          <w:szCs w:val="24"/>
          <w:lang w:eastAsia="it-IT"/>
        </w:rPr>
        <w:t>storia</w:t>
      </w:r>
      <w:r w:rsidR="004B66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vaccinazioni</w:t>
      </w:r>
      <w:r w:rsidR="003802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4B66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composizione dei vaccini, sulla loro diversità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, sul meccanismo d’azione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complessa e lunga procedura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porta alla loro ideazione, produzione e valutazione dell’efficacia</w:t>
      </w:r>
      <w:r w:rsidR="003802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particolare riferimento alle infezioni virali.</w:t>
      </w:r>
    </w:p>
    <w:p w14:paraId="557E38D7" w14:textId="77777777" w:rsidR="00752AC6" w:rsidRPr="00663AF4" w:rsidRDefault="00752AC6" w:rsidP="00752AC6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AF4">
        <w:rPr>
          <w:rFonts w:ascii="Times New Roman" w:eastAsia="Times New Roman" w:hAnsi="Times New Roman" w:cs="Times New Roman"/>
          <w:sz w:val="24"/>
          <w:szCs w:val="24"/>
          <w:lang w:eastAsia="it-IT"/>
        </w:rPr>
        <w:t>NB: il corso è gratuito ma occorre iscriversi cliccando su "iscrizioni" in alto a destra sulla schermata.</w:t>
      </w:r>
    </w:p>
    <w:p w14:paraId="4470E49A" w14:textId="1F50D5FE" w:rsidR="00752AC6" w:rsidRPr="00663AF4" w:rsidRDefault="00752AC6" w:rsidP="00752AC6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3AF4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titolo e programma delle singole lezioni:</w:t>
      </w:r>
    </w:p>
    <w:p w14:paraId="7BCA9FCB" w14:textId="264A84C7" w:rsidR="00752AC6" w:rsidRPr="0063206E" w:rsidRDefault="0063206E" w:rsidP="0063206E">
      <w:pPr>
        <w:pStyle w:val="Paragrafoelenco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11</w:t>
      </w:r>
      <w:r w:rsidR="0038021D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r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11</w:t>
      </w:r>
      <w:r w:rsidR="0038021D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.2020. </w:t>
      </w:r>
      <w:r w:rsidR="0038021D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</w:t>
      </w:r>
      <w:r w:rsidR="0038021D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La storia de</w:t>
      </w:r>
      <w:r w:rsidR="00CB7A8A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llo sviluppo delle vaccinazioni. 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Dopo una breve introduzione su</w:t>
      </w:r>
      <w:r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micro</w:t>
      </w:r>
      <w:r w:rsidR="00662532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ganismi </w:t>
      </w:r>
      <w:r w:rsidR="0038021D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causa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malattia, s</w:t>
      </w:r>
      <w:r w:rsidR="002E4285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aranno illustrate le osservazioni che 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sin </w:t>
      </w:r>
      <w:r w:rsidR="002E4285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dall’antichità hanno portato allo sviluppo delle vaccinazioni di massa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2E4285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03F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Sarà messo in luce l</w:t>
      </w:r>
      <w:r w:rsidR="002E4285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’importante contributo dato da Edward Jenner e Louis Pasteur 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la </w:t>
      </w:r>
      <w:r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fine del</w:t>
      </w:r>
      <w:r w:rsidR="002E4285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‘700 </w:t>
      </w:r>
      <w:r w:rsidR="00B9703F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2E4285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l’800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nello sviluppo delle vaccinazioni</w:t>
      </w:r>
      <w:r w:rsidR="0038021D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contro il vaiolo e la rabbia</w:t>
      </w:r>
      <w:r w:rsidR="00B9703F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7613000" w14:textId="6CEDA841" w:rsidR="00752AC6" w:rsidRPr="0063206E" w:rsidRDefault="0063206E" w:rsidP="0063206E">
      <w:pPr>
        <w:pStyle w:val="Paragrafoelenco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18</w:t>
      </w:r>
      <w:r w:rsidR="00877548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r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11</w:t>
      </w:r>
      <w:r w:rsidR="002E4285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.2020. </w:t>
      </w:r>
      <w:r w:rsidR="00AF4BE4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F4BE4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Come </w:t>
      </w:r>
      <w:r w:rsidR="00B9703F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si guarisce</w:t>
      </w:r>
      <w:r w:rsidR="00AF4BE4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dalle malattie infettive?</w:t>
      </w:r>
      <w:r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63206E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Una breve introduzione al sistema immunitario e alla sua complessità per capire come guariamo dalle infezioni e come funzionano i vaccini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.</w:t>
      </w:r>
    </w:p>
    <w:p w14:paraId="02F2D7A1" w14:textId="2186B749" w:rsidR="004B6671" w:rsidRPr="0063206E" w:rsidRDefault="002D6D42" w:rsidP="0063206E">
      <w:pPr>
        <w:pStyle w:val="Paragrafoelenco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25</w:t>
      </w:r>
      <w:r w:rsidR="00877548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r w:rsidR="0063206E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 w:rsidR="002E4285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.2020. </w:t>
      </w:r>
      <w:r w:rsidR="00752AC6" w:rsidRPr="006320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752AC6" w:rsidRPr="006320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AF4BE4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Come abbiamo quasi debellato la poliomielite</w:t>
      </w:r>
      <w:r w:rsidR="00F31B3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 perché ci s</w:t>
      </w:r>
      <w:r w:rsidR="00A16C2C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 </w:t>
      </w:r>
      <w:r w:rsidR="00F31B3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vuole proteggere dal morbillo.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lezione 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si propone anche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illustrare la difficoltà di eradicare alcune infezioni</w:t>
      </w:r>
      <w:r w:rsid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0A9AB9D" w14:textId="60825509" w:rsidR="004B6671" w:rsidRPr="0063206E" w:rsidRDefault="002D6D42" w:rsidP="0063206E">
      <w:pPr>
        <w:pStyle w:val="Paragrafoelenco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02</w:t>
      </w:r>
      <w:r w:rsidR="00877548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r w:rsidR="0063206E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12</w:t>
      </w:r>
      <w:r w:rsidR="002E4285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.2020. </w:t>
      </w:r>
      <w:r w:rsidR="004B6671" w:rsidRPr="0063206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Il virus del</w:t>
      </w:r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l’influenza</w:t>
      </w:r>
      <w:r w:rsidR="0038021D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4B6671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 i vaccini anti-influenzali</w:t>
      </w:r>
      <w:r w:rsidR="0038021D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. Nuovi virus </w:t>
      </w:r>
      <w:r w:rsidR="004B6671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pandemici </w:t>
      </w:r>
      <w:r w:rsidR="0038021D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emergenti</w:t>
      </w:r>
      <w:r w:rsidR="004B6671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: i coronavirus.</w:t>
      </w:r>
      <w:r w:rsidR="0063206E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lezione 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mette in luce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grande variabilità di alcuni virus</w:t>
      </w:r>
      <w:r w:rsidR="00CB7A8A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come possa avvenire il salto di specie</w:t>
      </w:r>
      <w:r w:rsidR="004C068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CD6396C" w14:textId="1ACF60CD" w:rsidR="00752AC6" w:rsidRPr="0063206E" w:rsidRDefault="002D6D42" w:rsidP="0063206E">
      <w:pPr>
        <w:pStyle w:val="Paragrafoelenco"/>
        <w:numPr>
          <w:ilvl w:val="0"/>
          <w:numId w:val="3"/>
        </w:num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2887467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09</w:t>
      </w:r>
      <w:r w:rsidR="00877548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bookmarkEnd w:id="0"/>
      <w:r w:rsidR="0063206E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12</w:t>
      </w:r>
      <w:r w:rsidR="002E4285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.2020. </w:t>
      </w:r>
      <w:r w:rsidR="00752AC6" w:rsidRPr="006320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B54500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Le vaccinazioni contro i</w:t>
      </w:r>
      <w:r w:rsidR="005A69FF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</w:t>
      </w:r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virus del</w:t>
      </w:r>
      <w:r w:rsidR="00B9703F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l’</w:t>
      </w:r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epatite </w:t>
      </w:r>
      <w:r w:rsidR="005A69FF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B </w:t>
      </w:r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e i </w:t>
      </w:r>
      <w:proofErr w:type="spellStart"/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papillomavirus</w:t>
      </w:r>
      <w:proofErr w:type="spellEnd"/>
      <w:r w:rsidR="00B9703F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</w:t>
      </w:r>
      <w:r w:rsidR="0063206E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Verrà illustrato </w:t>
      </w:r>
      <w:proofErr w:type="spellStart"/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alcu</w:t>
      </w:r>
      <w:r w:rsidR="004B6671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vaccinazioni antimicrobiche 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ano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dallo sviluppo di alcuni tumori</w:t>
      </w:r>
      <w:r w:rsidR="004C068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52AC6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00859DC9" w14:textId="28DF43DC" w:rsidR="00DC66EC" w:rsidRPr="0063206E" w:rsidRDefault="002D6D42" w:rsidP="0063206E">
      <w:pPr>
        <w:pStyle w:val="Paragrafoelenco"/>
        <w:numPr>
          <w:ilvl w:val="0"/>
          <w:numId w:val="3"/>
        </w:numPr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</w:t>
      </w:r>
      <w:r w:rsidR="00877548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12</w:t>
      </w:r>
      <w:r w:rsidR="002E4285" w:rsidRPr="00632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.2020. </w:t>
      </w:r>
      <w:r w:rsidR="00B54500" w:rsidRPr="006320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 </w:t>
      </w:r>
      <w:r w:rsidR="00B54500" w:rsidRPr="00632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programmi nazionali di immunizzazione e l</w:t>
      </w:r>
      <w:r w:rsidR="00DC66EC" w:rsidRPr="00632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 necessità dei sistemi di</w:t>
      </w:r>
      <w:r w:rsidR="00B54500" w:rsidRPr="00632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sorveglianza </w:t>
      </w:r>
      <w:r w:rsidR="00DC66EC" w:rsidRPr="00632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de</w:t>
      </w:r>
      <w:r w:rsidR="00B54500" w:rsidRPr="00632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lle infezioni.</w:t>
      </w:r>
      <w:r w:rsidR="0063206E" w:rsidRPr="006320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Si parlerà de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i programmi vaccinali offerti in Italia</w:t>
      </w:r>
      <w:r w:rsidR="00E5022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1" w:name="_GoBack"/>
      <w:bookmarkEnd w:id="1"/>
      <w:r w:rsidR="00CB7A8A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difficoltà </w:t>
      </w:r>
      <w:r w:rsidR="00CB7A8A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incontrate per</w:t>
      </w:r>
      <w:r w:rsidR="00DC66EC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sviluppare vaccini o </w:t>
      </w:r>
      <w:r w:rsidR="00CB7A8A" w:rsidRPr="0063206E">
        <w:rPr>
          <w:rFonts w:ascii="Times New Roman" w:eastAsia="Times New Roman" w:hAnsi="Times New Roman" w:cs="Times New Roman"/>
          <w:sz w:val="24"/>
          <w:szCs w:val="24"/>
          <w:lang w:eastAsia="it-IT"/>
        </w:rPr>
        <w:t>farmaci contro alcune infezioni e della farmacoresistenza utilizzando come esempio il virus dell’</w:t>
      </w:r>
      <w:r w:rsidR="00DC66EC" w:rsidRPr="00632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AIDS e </w:t>
      </w:r>
      <w:r w:rsidR="00CB7A8A" w:rsidRPr="00632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quello dell’</w:t>
      </w:r>
      <w:r w:rsidR="00DC66EC" w:rsidRPr="00632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epatite C. </w:t>
      </w:r>
    </w:p>
    <w:p w14:paraId="593FCF25" w14:textId="7FFAA145" w:rsidR="00663AF4" w:rsidRPr="00663AF4" w:rsidRDefault="00663AF4" w:rsidP="00663AF4">
      <w:pPr>
        <w:pStyle w:val="Paragrafoelenco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5AC0ED" w14:textId="2D81A5A3" w:rsidR="00905E2C" w:rsidRPr="0063206E" w:rsidRDefault="00CB7A8A" w:rsidP="0063206E">
      <w:pPr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0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Saranno invitati a contribuire alle tematiche alcuni ospiti esperti nelle diverse tematiche.</w:t>
      </w:r>
    </w:p>
    <w:sectPr w:rsidR="00905E2C" w:rsidRPr="00632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C20DF"/>
    <w:multiLevelType w:val="hybridMultilevel"/>
    <w:tmpl w:val="7054C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25742"/>
    <w:multiLevelType w:val="hybridMultilevel"/>
    <w:tmpl w:val="8EC81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236F3"/>
    <w:multiLevelType w:val="hybridMultilevel"/>
    <w:tmpl w:val="D8C0C344"/>
    <w:lvl w:ilvl="0" w:tplc="4F5A9DB6">
      <w:start w:val="1"/>
      <w:numFmt w:val="decimal"/>
      <w:lvlText w:val="%1."/>
      <w:lvlJc w:val="left"/>
      <w:pPr>
        <w:ind w:left="825" w:hanging="465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C6"/>
    <w:rsid w:val="002D6D42"/>
    <w:rsid w:val="002E4285"/>
    <w:rsid w:val="0038021D"/>
    <w:rsid w:val="004B6671"/>
    <w:rsid w:val="004C068B"/>
    <w:rsid w:val="00580924"/>
    <w:rsid w:val="005A69FF"/>
    <w:rsid w:val="0063206E"/>
    <w:rsid w:val="006331A9"/>
    <w:rsid w:val="00662532"/>
    <w:rsid w:val="00663AF4"/>
    <w:rsid w:val="00752AC6"/>
    <w:rsid w:val="00791C42"/>
    <w:rsid w:val="00877548"/>
    <w:rsid w:val="00905E2C"/>
    <w:rsid w:val="00A16C2C"/>
    <w:rsid w:val="00A22A93"/>
    <w:rsid w:val="00AF4BE4"/>
    <w:rsid w:val="00B54500"/>
    <w:rsid w:val="00B9703F"/>
    <w:rsid w:val="00BA0593"/>
    <w:rsid w:val="00CB7A8A"/>
    <w:rsid w:val="00DC66EC"/>
    <w:rsid w:val="00E50229"/>
    <w:rsid w:val="00F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1599"/>
  <w15:chartTrackingRefBased/>
  <w15:docId w15:val="{16CC4CBB-85B4-44E9-819B-AF3E259A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AC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2A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2AC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1C4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icentro.iss.it/vacci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3</cp:revision>
  <dcterms:created xsi:type="dcterms:W3CDTF">2020-10-13T15:00:00Z</dcterms:created>
  <dcterms:modified xsi:type="dcterms:W3CDTF">2020-11-01T23:38:00Z</dcterms:modified>
</cp:coreProperties>
</file>