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F631" w14:textId="2B075EA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br/>
        <w:t xml:space="preserve">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Ylab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è un laboratorio rivolto </w:t>
      </w:r>
      <w:r w:rsidR="00283048">
        <w:rPr>
          <w:rFonts w:ascii="Calibri" w:hAnsi="Calibri"/>
          <w:color w:val="323130"/>
          <w:sz w:val="32"/>
          <w:szCs w:val="22"/>
        </w:rPr>
        <w:t xml:space="preserve">agli universitari promosso dal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Italia. Un laboratorio che, anno dopo anno, sta creando una comunità di studenti qualificati grazie ad un cammino di formazione reso possibile dall’incontro con Rai e i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broadcaster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internazionali. Un’occasione per confrontare le proprie esperienze con il mondo professionale.  Un’occasione per mettersi alla prova e misurare le proprie competenze.</w:t>
      </w:r>
    </w:p>
    <w:p w14:paraId="3865A96A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Un filo rosso unisce i nostri territori. Ad oggi Milano, Napoli, Roma. Un percorso destinato ad arrivare in tutto il Paese.</w:t>
      </w:r>
    </w:p>
    <w:p w14:paraId="2F212BD7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Con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Ylab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gli </w:t>
      </w:r>
      <w:proofErr w:type="gramStart"/>
      <w:r w:rsidRPr="004748D2">
        <w:rPr>
          <w:rFonts w:ascii="Calibri" w:hAnsi="Calibri"/>
          <w:color w:val="323130"/>
          <w:sz w:val="32"/>
          <w:szCs w:val="22"/>
        </w:rPr>
        <w:t>universitari  raccontano</w:t>
      </w:r>
      <w:proofErr w:type="gramEnd"/>
      <w:r w:rsidRPr="004748D2">
        <w:rPr>
          <w:rFonts w:ascii="Calibri" w:hAnsi="Calibri"/>
          <w:color w:val="323130"/>
          <w:sz w:val="32"/>
          <w:szCs w:val="22"/>
        </w:rPr>
        <w:t xml:space="preserve"> ai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broadcaster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internazionali il loro territorio. Come? Attraverso un video di 90 secondi Ma non solo. Lo sguardo degli studenti è presente anche durante il concorso. Infatti gli universitari sono coinvolti durante la manifestazione con i social degli atenei e la Giuria degli Studenti. Infatti, alcuni di loro, con competenze specifiche, vedono i programmi in concorso e danno un loro premio.</w:t>
      </w:r>
    </w:p>
    <w:p w14:paraId="269B92E6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395F5972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proofErr w:type="gramStart"/>
      <w:r w:rsidRPr="004748D2">
        <w:rPr>
          <w:rFonts w:ascii="Calibri" w:hAnsi="Calibri"/>
          <w:b/>
          <w:bCs/>
          <w:color w:val="323130"/>
          <w:sz w:val="32"/>
          <w:szCs w:val="22"/>
        </w:rPr>
        <w:t xml:space="preserve">Il  </w:t>
      </w:r>
      <w:proofErr w:type="spellStart"/>
      <w:r w:rsidRPr="004748D2">
        <w:rPr>
          <w:rFonts w:ascii="Calibri" w:hAnsi="Calibri"/>
          <w:b/>
          <w:bCs/>
          <w:color w:val="323130"/>
          <w:sz w:val="32"/>
          <w:szCs w:val="22"/>
        </w:rPr>
        <w:t>Ylab</w:t>
      </w:r>
      <w:proofErr w:type="spellEnd"/>
      <w:proofErr w:type="gramEnd"/>
      <w:r w:rsidRPr="004748D2">
        <w:rPr>
          <w:rFonts w:ascii="Calibri" w:hAnsi="Calibri"/>
          <w:b/>
          <w:bCs/>
          <w:color w:val="323130"/>
          <w:sz w:val="32"/>
          <w:szCs w:val="22"/>
        </w:rPr>
        <w:t xml:space="preserve"> si declina in 3 modi</w:t>
      </w:r>
    </w:p>
    <w:p w14:paraId="19F746BA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3E611F05" w14:textId="77777777" w:rsidR="004748D2" w:rsidRPr="004748D2" w:rsidRDefault="004748D2" w:rsidP="00DB65D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Video</w:t>
      </w:r>
    </w:p>
    <w:p w14:paraId="2EEFC74D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Con un </w:t>
      </w:r>
      <w:proofErr w:type="gramStart"/>
      <w:r w:rsidRPr="004748D2">
        <w:rPr>
          <w:rFonts w:ascii="Calibri" w:hAnsi="Calibri"/>
          <w:color w:val="323130"/>
          <w:sz w:val="32"/>
          <w:szCs w:val="22"/>
        </w:rPr>
        <w:t>video  i</w:t>
      </w:r>
      <w:proofErr w:type="gramEnd"/>
      <w:r w:rsidRPr="004748D2">
        <w:rPr>
          <w:rFonts w:ascii="Calibri" w:hAnsi="Calibri"/>
          <w:color w:val="323130"/>
          <w:sz w:val="32"/>
          <w:szCs w:val="22"/>
        </w:rPr>
        <w:t xml:space="preserve"> ragazzi hanno la possibilità di presentano ai broadcast il loro territorio  e raccontarsi</w:t>
      </w:r>
    </w:p>
    <w:p w14:paraId="3FBDAF90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Gli universitari sono invitati a fare un video di 90 secondi in formato mp4.</w:t>
      </w:r>
    </w:p>
    <w:p w14:paraId="6B04F1F0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Entro il 15 luglio mandare la sinossi di 300 battute con le firme degli autori alla seguente email </w:t>
      </w:r>
      <w:hyperlink r:id="rId5" w:tgtFrame="_blank" w:history="1">
        <w:r w:rsidRPr="004748D2">
          <w:rPr>
            <w:rStyle w:val="Collegamentoipertestuale"/>
            <w:rFonts w:ascii="Calibri" w:hAnsi="Calibri"/>
            <w:sz w:val="32"/>
            <w:szCs w:val="22"/>
            <w:bdr w:val="none" w:sz="0" w:space="0" w:color="auto" w:frame="1"/>
          </w:rPr>
          <w:t>ylab.prixitalia@rai.it</w:t>
        </w:r>
      </w:hyperlink>
      <w:r w:rsidRPr="004748D2">
        <w:rPr>
          <w:rFonts w:ascii="Calibri" w:hAnsi="Calibri"/>
          <w:color w:val="323130"/>
          <w:sz w:val="32"/>
          <w:szCs w:val="22"/>
        </w:rPr>
        <w:t> all’attenzione di Antonella Gaetani</w:t>
      </w:r>
    </w:p>
    <w:p w14:paraId="37C28118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3BDF47C4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Esempio</w:t>
      </w:r>
    </w:p>
    <w:p w14:paraId="7FD10011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323130"/>
          <w:sz w:val="32"/>
          <w:szCs w:val="22"/>
        </w:rPr>
        <w:t>TITOLO</w:t>
      </w:r>
    </w:p>
    <w:p w14:paraId="0FFC9287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Sinossi di 300 battute.</w:t>
      </w:r>
    </w:p>
    <w:p w14:paraId="678DEC61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4AB22CF0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323130"/>
          <w:sz w:val="32"/>
          <w:szCs w:val="22"/>
        </w:rPr>
        <w:t>Regia</w:t>
      </w:r>
      <w:r w:rsidRPr="004748D2">
        <w:rPr>
          <w:rFonts w:ascii="Calibri" w:hAnsi="Calibri"/>
          <w:color w:val="323130"/>
          <w:sz w:val="32"/>
          <w:szCs w:val="22"/>
        </w:rPr>
        <w:t>: XXXXXX. </w:t>
      </w:r>
      <w:r w:rsidRPr="004748D2">
        <w:rPr>
          <w:rFonts w:ascii="Calibri" w:hAnsi="Calibri"/>
          <w:b/>
          <w:bCs/>
          <w:color w:val="323130"/>
          <w:sz w:val="32"/>
          <w:szCs w:val="22"/>
        </w:rPr>
        <w:t>Soggetto</w:t>
      </w:r>
      <w:r w:rsidRPr="004748D2">
        <w:rPr>
          <w:rFonts w:ascii="Calibri" w:hAnsi="Calibri"/>
          <w:color w:val="323130"/>
          <w:sz w:val="32"/>
          <w:szCs w:val="22"/>
        </w:rPr>
        <w:t>: XXXXX </w:t>
      </w:r>
      <w:r w:rsidRPr="004748D2">
        <w:rPr>
          <w:rFonts w:ascii="Calibri" w:hAnsi="Calibri"/>
          <w:b/>
          <w:bCs/>
          <w:color w:val="323130"/>
          <w:sz w:val="32"/>
          <w:szCs w:val="22"/>
        </w:rPr>
        <w:t>Attore</w:t>
      </w:r>
      <w:r w:rsidRPr="004748D2">
        <w:rPr>
          <w:rFonts w:ascii="Calibri" w:hAnsi="Calibri"/>
          <w:color w:val="323130"/>
          <w:sz w:val="32"/>
          <w:szCs w:val="22"/>
        </w:rPr>
        <w:t>: XXXX.</w:t>
      </w:r>
      <w:r w:rsidRPr="004748D2">
        <w:rPr>
          <w:rFonts w:ascii="Calibri" w:hAnsi="Calibri"/>
          <w:b/>
          <w:bCs/>
          <w:color w:val="323130"/>
          <w:sz w:val="32"/>
          <w:szCs w:val="22"/>
        </w:rPr>
        <w:t> Riprese</w:t>
      </w:r>
      <w:r w:rsidRPr="004748D2">
        <w:rPr>
          <w:rFonts w:ascii="Calibri" w:hAnsi="Calibri"/>
          <w:color w:val="323130"/>
          <w:sz w:val="32"/>
          <w:szCs w:val="22"/>
        </w:rPr>
        <w:t>: XXXXX</w:t>
      </w:r>
    </w:p>
    <w:p w14:paraId="3072DC03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323130"/>
          <w:sz w:val="32"/>
          <w:szCs w:val="22"/>
        </w:rPr>
        <w:t>Montaggio</w:t>
      </w:r>
      <w:r w:rsidRPr="004748D2">
        <w:rPr>
          <w:rFonts w:ascii="Calibri" w:hAnsi="Calibri"/>
          <w:color w:val="323130"/>
          <w:sz w:val="32"/>
          <w:szCs w:val="22"/>
        </w:rPr>
        <w:t xml:space="preserve">: </w:t>
      </w:r>
      <w:proofErr w:type="gramStart"/>
      <w:r w:rsidRPr="004748D2">
        <w:rPr>
          <w:rFonts w:ascii="Calibri" w:hAnsi="Calibri"/>
          <w:color w:val="323130"/>
          <w:sz w:val="32"/>
          <w:szCs w:val="22"/>
        </w:rPr>
        <w:t>XXXXX .</w:t>
      </w:r>
      <w:proofErr w:type="gramEnd"/>
      <w:r w:rsidRPr="004748D2">
        <w:rPr>
          <w:rFonts w:ascii="Calibri" w:hAnsi="Calibri"/>
          <w:color w:val="323130"/>
          <w:sz w:val="32"/>
          <w:szCs w:val="22"/>
        </w:rPr>
        <w:t> </w:t>
      </w:r>
      <w:r w:rsidRPr="004748D2">
        <w:rPr>
          <w:rFonts w:ascii="Calibri" w:hAnsi="Calibri"/>
          <w:b/>
          <w:bCs/>
          <w:color w:val="323130"/>
          <w:sz w:val="32"/>
          <w:szCs w:val="22"/>
        </w:rPr>
        <w:t>Musica</w:t>
      </w:r>
      <w:r w:rsidRPr="004748D2">
        <w:rPr>
          <w:rFonts w:ascii="Calibri" w:hAnsi="Calibri"/>
          <w:color w:val="323130"/>
          <w:sz w:val="32"/>
          <w:szCs w:val="22"/>
        </w:rPr>
        <w:t>: XXXX</w:t>
      </w:r>
    </w:p>
    <w:p w14:paraId="416F3D5A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63916C80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Ovviamente è un esempio.</w:t>
      </w:r>
    </w:p>
    <w:p w14:paraId="5CFC5D4A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Va bene lo stesso se regia, soggetto, montaggio è una sola persona, se non c’è attore o musica originale</w:t>
      </w:r>
    </w:p>
    <w:p w14:paraId="5893C436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lastRenderedPageBreak/>
        <w:t> </w:t>
      </w:r>
    </w:p>
    <w:p w14:paraId="37DB2DC6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proofErr w:type="gramStart"/>
      <w:r w:rsidRPr="004748D2">
        <w:rPr>
          <w:rFonts w:ascii="Calibri" w:hAnsi="Calibri"/>
          <w:color w:val="323130"/>
          <w:sz w:val="32"/>
          <w:szCs w:val="22"/>
        </w:rPr>
        <w:t>I  lavori</w:t>
      </w:r>
      <w:proofErr w:type="gramEnd"/>
      <w:r w:rsidRPr="004748D2">
        <w:rPr>
          <w:rFonts w:ascii="Calibri" w:hAnsi="Calibri"/>
          <w:color w:val="323130"/>
          <w:sz w:val="32"/>
          <w:szCs w:val="22"/>
        </w:rPr>
        <w:t xml:space="preserve"> hanno visibilità anche sul sito </w:t>
      </w:r>
      <w:hyperlink r:id="rId6" w:tgtFrame="_blank" w:history="1">
        <w:r w:rsidRPr="004748D2">
          <w:rPr>
            <w:rStyle w:val="Collegamentoipertestuale"/>
            <w:rFonts w:ascii="Calibri" w:hAnsi="Calibri"/>
            <w:sz w:val="32"/>
            <w:szCs w:val="22"/>
            <w:bdr w:val="none" w:sz="0" w:space="0" w:color="auto" w:frame="1"/>
          </w:rPr>
          <w:t>www.prixitalia.rai.it</w:t>
        </w:r>
      </w:hyperlink>
      <w:r w:rsidRPr="004748D2">
        <w:rPr>
          <w:rFonts w:ascii="Calibri" w:hAnsi="Calibri"/>
          <w:color w:val="1F497D"/>
          <w:sz w:val="32"/>
          <w:szCs w:val="22"/>
          <w:bdr w:val="none" w:sz="0" w:space="0" w:color="auto" w:frame="1"/>
        </w:rPr>
        <w:t> </w:t>
      </w:r>
      <w:r w:rsidRPr="004748D2">
        <w:rPr>
          <w:rFonts w:ascii="Calibri" w:hAnsi="Calibri"/>
          <w:color w:val="323130"/>
          <w:sz w:val="32"/>
          <w:szCs w:val="22"/>
        </w:rPr>
        <w:t>e sul book della manifestazione</w:t>
      </w:r>
    </w:p>
    <w:p w14:paraId="6E77DCD1" w14:textId="77777777" w:rsidR="00DB65DD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075F409B" w14:textId="77777777" w:rsidR="004748D2" w:rsidRPr="004748D2" w:rsidRDefault="004748D2" w:rsidP="00DB65D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Giuria degli studenti.</w:t>
      </w:r>
    </w:p>
    <w:p w14:paraId="6C3E2564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Gli studenti possono candidarsi a partecipare alla Giuria degli studenti per assegnare il prodotto che reputano migliore tra quelli in concorso. Gli studenti saranno messi nelle condizioni di vedere i prodotti in concorso e poter valutare. Il requisito richiesto è una buona conoscenza della lingua inglese, per poter comprendere i prodotti.</w:t>
      </w:r>
    </w:p>
    <w:p w14:paraId="272D582D" w14:textId="77777777" w:rsidR="00DB65DD" w:rsidRDefault="00DB65DD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</w:p>
    <w:p w14:paraId="119C9117" w14:textId="77777777" w:rsidR="004748D2" w:rsidRPr="004748D2" w:rsidRDefault="004748D2" w:rsidP="00DB65DD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proofErr w:type="spellStart"/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Newsroom</w:t>
      </w:r>
      <w:proofErr w:type="spellEnd"/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.</w:t>
      </w:r>
    </w:p>
    <w:p w14:paraId="3E76D18F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I ragazzi possono candidarsi a raccontare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 attraverso i social dell’università: interviste, dirette e video. Insieme al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 gli studenti faranno riunioni di redazione per progettare la scaletta dei programmi, la scelta di conduttori e ospiti per organizzare le dirette della giornata.</w:t>
      </w:r>
    </w:p>
    <w:p w14:paraId="6F52293F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3E054EF9" w14:textId="77777777" w:rsidR="004748D2" w:rsidRPr="00DB65DD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323130"/>
          <w:sz w:val="32"/>
          <w:szCs w:val="22"/>
        </w:rPr>
      </w:pPr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 xml:space="preserve">Vuoi metterti in gioco? Vuoi valutare le tue </w:t>
      </w:r>
      <w:proofErr w:type="spellStart"/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>skill</w:t>
      </w:r>
      <w:proofErr w:type="spellEnd"/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>?</w:t>
      </w:r>
    </w:p>
    <w:p w14:paraId="6CB36E50" w14:textId="77777777" w:rsidR="004748D2" w:rsidRPr="00DB65DD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323130"/>
          <w:sz w:val="32"/>
          <w:szCs w:val="22"/>
        </w:rPr>
      </w:pPr>
      <w:r w:rsidRPr="00DB65DD">
        <w:rPr>
          <w:rFonts w:asciiTheme="minorHAnsi" w:hAnsiTheme="minorHAnsi"/>
          <w:b/>
          <w:bCs/>
          <w:color w:val="323130"/>
          <w:sz w:val="34"/>
          <w:szCs w:val="28"/>
          <w:bdr w:val="none" w:sz="0" w:space="0" w:color="auto" w:frame="1"/>
        </w:rPr>
        <w:t xml:space="preserve">Entra nella squadra del </w:t>
      </w:r>
      <w:proofErr w:type="spellStart"/>
      <w:r w:rsidRPr="00DB65DD">
        <w:rPr>
          <w:rFonts w:asciiTheme="minorHAnsi" w:hAnsiTheme="minorHAnsi"/>
          <w:b/>
          <w:bCs/>
          <w:color w:val="323130"/>
          <w:sz w:val="34"/>
          <w:szCs w:val="28"/>
          <w:bdr w:val="none" w:sz="0" w:space="0" w:color="auto" w:frame="1"/>
        </w:rPr>
        <w:t>Ylab</w:t>
      </w:r>
      <w:proofErr w:type="spellEnd"/>
    </w:p>
    <w:p w14:paraId="3A9BD452" w14:textId="77777777" w:rsidR="004748D2" w:rsidRPr="00DB65DD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323130"/>
          <w:sz w:val="32"/>
          <w:szCs w:val="22"/>
        </w:rPr>
      </w:pPr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>Come?</w:t>
      </w:r>
    </w:p>
    <w:p w14:paraId="072D1EF1" w14:textId="77777777" w:rsidR="004748D2" w:rsidRPr="00DB65DD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323130"/>
          <w:sz w:val="32"/>
          <w:szCs w:val="22"/>
        </w:rPr>
      </w:pPr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>Contatta la tua università </w:t>
      </w:r>
      <w:r w:rsidR="00DB65DD" w:rsidRPr="003E0B3E">
        <w:rPr>
          <w:rFonts w:asciiTheme="minorHAnsi" w:hAnsiTheme="minorHAnsi"/>
          <w:b/>
          <w:bCs/>
          <w:color w:val="FF0000"/>
          <w:sz w:val="34"/>
          <w:szCs w:val="28"/>
          <w:bdr w:val="none" w:sz="0" w:space="0" w:color="auto" w:frame="1"/>
        </w:rPr>
        <w:t>marta.perrotta@uniroma3.it</w:t>
      </w:r>
      <w:r w:rsidR="00DB65DD" w:rsidRPr="00DB65DD">
        <w:rPr>
          <w:rFonts w:asciiTheme="minorHAnsi" w:hAnsiTheme="minorHAnsi"/>
          <w:b/>
          <w:bCs/>
          <w:color w:val="FF0000"/>
          <w:sz w:val="34"/>
          <w:szCs w:val="28"/>
          <w:bdr w:val="none" w:sz="0" w:space="0" w:color="auto" w:frame="1"/>
        </w:rPr>
        <w:t xml:space="preserve"> </w:t>
      </w:r>
    </w:p>
    <w:p w14:paraId="6908AC29" w14:textId="77777777" w:rsidR="004748D2" w:rsidRPr="003E0B3E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</w:pPr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 xml:space="preserve">Contatto </w:t>
      </w:r>
      <w:proofErr w:type="spellStart"/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>Prix</w:t>
      </w:r>
      <w:proofErr w:type="spellEnd"/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 xml:space="preserve"> Italia: Antonella Gaetani </w:t>
      </w:r>
      <w:proofErr w:type="gramStart"/>
      <w:r w:rsidRPr="00DB65DD">
        <w:rPr>
          <w:rFonts w:asciiTheme="minorHAnsi" w:hAnsiTheme="minorHAnsi"/>
          <w:color w:val="323130"/>
          <w:sz w:val="34"/>
          <w:szCs w:val="28"/>
          <w:bdr w:val="none" w:sz="0" w:space="0" w:color="auto" w:frame="1"/>
        </w:rPr>
        <w:t xml:space="preserve">Email:  </w:t>
      </w:r>
      <w:r w:rsidRPr="003E0B3E">
        <w:rPr>
          <w:rFonts w:asciiTheme="minorHAnsi" w:hAnsiTheme="minorHAnsi"/>
          <w:b/>
          <w:bCs/>
          <w:color w:val="FF0000"/>
          <w:sz w:val="34"/>
          <w:szCs w:val="28"/>
          <w:bdr w:val="none" w:sz="0" w:space="0" w:color="auto" w:frame="1"/>
        </w:rPr>
        <w:t>ylab.prixitalia@rai.it</w:t>
      </w:r>
      <w:proofErr w:type="gramEnd"/>
    </w:p>
    <w:p w14:paraId="0CC18BF8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78237238" w14:textId="77777777" w:rsid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La prima città che ha aperto le porte a questo laboratorio è stata Milano. Ha partecipato l’Università Cattolica del Sacro </w:t>
      </w:r>
      <w:proofErr w:type="gramStart"/>
      <w:r w:rsidRPr="004748D2">
        <w:rPr>
          <w:rFonts w:ascii="Calibri" w:hAnsi="Calibri"/>
          <w:color w:val="323130"/>
          <w:sz w:val="32"/>
          <w:szCs w:val="22"/>
        </w:rPr>
        <w:t>Cuore,  l’Università</w:t>
      </w:r>
      <w:proofErr w:type="gramEnd"/>
      <w:r w:rsidRPr="004748D2">
        <w:rPr>
          <w:rFonts w:ascii="Calibri" w:hAnsi="Calibri"/>
          <w:color w:val="323130"/>
          <w:sz w:val="32"/>
          <w:szCs w:val="22"/>
        </w:rPr>
        <w:t xml:space="preserve"> degli Studi di Milano, il Politecnico e l’Accademia delle Belle Arti di Brera. I ragazzi hanno raccontato i caratteri della città, i luoghi, i volti, i </w:t>
      </w:r>
      <w:proofErr w:type="gramStart"/>
      <w:r w:rsidRPr="004748D2">
        <w:rPr>
          <w:rFonts w:ascii="Calibri" w:hAnsi="Calibri"/>
          <w:color w:val="323130"/>
          <w:sz w:val="32"/>
          <w:szCs w:val="22"/>
        </w:rPr>
        <w:t>desideri ,</w:t>
      </w:r>
      <w:proofErr w:type="gramEnd"/>
      <w:r w:rsidRPr="004748D2">
        <w:rPr>
          <w:rFonts w:ascii="Calibri" w:hAnsi="Calibri"/>
          <w:color w:val="323130"/>
          <w:sz w:val="32"/>
          <w:szCs w:val="22"/>
        </w:rPr>
        <w:t xml:space="preserve"> la mescolanza di culture e la sperimentazione e contaminazioni tra lingua e tecnologia.</w:t>
      </w:r>
    </w:p>
    <w:p w14:paraId="02E1D957" w14:textId="77777777" w:rsidR="003E0B3E" w:rsidRPr="004748D2" w:rsidRDefault="003E0B3E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</w:p>
    <w:p w14:paraId="2D5B8FFC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Qui si possono vedere i lavori</w:t>
      </w:r>
    </w:p>
    <w:p w14:paraId="2CAF84ED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hyperlink r:id="rId7" w:tgtFrame="_blank" w:history="1">
        <w:r w:rsidRPr="004748D2">
          <w:rPr>
            <w:rStyle w:val="Collegamentoipertestuale"/>
            <w:rFonts w:ascii="Calibri" w:hAnsi="Calibri"/>
            <w:sz w:val="32"/>
            <w:szCs w:val="22"/>
            <w:bdr w:val="none" w:sz="0" w:space="0" w:color="auto" w:frame="1"/>
          </w:rPr>
          <w:t>http://www.rai.it/prixitalia/Rai-Generic-Page-bf93855e-b6b0-4f48-ac3b-b857c7fe3650.html</w:t>
        </w:r>
      </w:hyperlink>
    </w:p>
    <w:p w14:paraId="648B426D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4D8030A1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Nel 2018 sono state coinvolte le università di Napoli.</w:t>
      </w:r>
    </w:p>
    <w:p w14:paraId="49D672F2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Qui si possono vedere i lavori</w:t>
      </w:r>
    </w:p>
    <w:p w14:paraId="43047B51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hyperlink r:id="rId8" w:tgtFrame="_blank" w:history="1">
        <w:r w:rsidRPr="004748D2">
          <w:rPr>
            <w:rStyle w:val="Collegamentoipertestuale"/>
            <w:rFonts w:ascii="Calibri" w:hAnsi="Calibri"/>
            <w:sz w:val="32"/>
            <w:szCs w:val="22"/>
            <w:bdr w:val="none" w:sz="0" w:space="0" w:color="auto" w:frame="1"/>
          </w:rPr>
          <w:t>http://www.rai.it/prixitalia/YLAB-2018-733d956d-b247-47a0-b128-7d09f14f6930.html</w:t>
        </w:r>
      </w:hyperlink>
    </w:p>
    <w:p w14:paraId="1DFB9E41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58F2F68F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E nel 2019 gli atenei romani</w:t>
      </w:r>
    </w:p>
    <w:p w14:paraId="7BE9A8B5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hyperlink r:id="rId9" w:tgtFrame="_blank" w:history="1">
        <w:r w:rsidRPr="004748D2">
          <w:rPr>
            <w:rStyle w:val="Collegamentoipertestuale"/>
            <w:rFonts w:ascii="Calibri" w:hAnsi="Calibri"/>
            <w:sz w:val="32"/>
            <w:szCs w:val="22"/>
            <w:bdr w:val="none" w:sz="0" w:space="0" w:color="auto" w:frame="1"/>
          </w:rPr>
          <w:t>http://www.rai.it/prixitalia/YLAB-2019-4a8ea767-78c9-4cdf-98aa-2e9a74d7a588.html</w:t>
        </w:r>
      </w:hyperlink>
    </w:p>
    <w:p w14:paraId="4DFA2303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 </w:t>
      </w:r>
    </w:p>
    <w:p w14:paraId="101DFC4A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323130"/>
          <w:sz w:val="32"/>
          <w:szCs w:val="22"/>
        </w:rPr>
        <w:t xml:space="preserve">Il </w:t>
      </w:r>
      <w:proofErr w:type="spellStart"/>
      <w:r w:rsidRPr="004748D2">
        <w:rPr>
          <w:rFonts w:ascii="Calibri" w:hAnsi="Calibri"/>
          <w:b/>
          <w:bCs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b/>
          <w:bCs/>
          <w:color w:val="323130"/>
          <w:sz w:val="32"/>
          <w:szCs w:val="22"/>
        </w:rPr>
        <w:t xml:space="preserve"> Italia: 72 anni di storia mondiale</w:t>
      </w:r>
    </w:p>
    <w:p w14:paraId="69646052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323130"/>
          <w:sz w:val="32"/>
          <w:szCs w:val="22"/>
        </w:rPr>
        <w:t> </w:t>
      </w:r>
    </w:p>
    <w:p w14:paraId="4AD027E5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Perché a Capri?</w:t>
      </w:r>
    </w:p>
    <w:p w14:paraId="2E974A91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 nasce a Capri, un territorio neutro, non toccato dalla guerra. Una terra greca e poi romana. Amata dall’imperatore Augusto e dal suo successore Tiberio, che lì costruì la sua villa.  Non solo, nel tempo ha sempre attirato poeti e studiosi per il suo clima e per la bellezza del territorio che ben conciliava lo studio e la creazione. Ed è proprio lì che nel 1948, su iniziativa e invito della Rai, si riuniscono a Capri 14 organizzazioni radiofoniche per studiare la possibilità di istituire un premio con lo scopo di stimolare scrittori, musicisti, poeti a scrivere per la radio. Nasce così il Premio Italia. Il concorso ha tre sezioni. Esamina i programmi </w:t>
      </w:r>
      <w:r w:rsidRPr="004748D2">
        <w:rPr>
          <w:rFonts w:ascii="Calibri" w:hAnsi="Calibri"/>
          <w:b/>
          <w:bCs/>
          <w:color w:val="323130"/>
          <w:sz w:val="32"/>
          <w:szCs w:val="22"/>
        </w:rPr>
        <w:t>Radio, Tv e Web</w:t>
      </w:r>
    </w:p>
    <w:p w14:paraId="7D14765D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FF0000"/>
          <w:sz w:val="32"/>
          <w:szCs w:val="22"/>
          <w:bdr w:val="none" w:sz="0" w:space="0" w:color="auto" w:frame="1"/>
        </w:rPr>
        <w:t> </w:t>
      </w:r>
    </w:p>
    <w:p w14:paraId="150DB7E3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 xml:space="preserve">Oggi cosa è diventato </w:t>
      </w:r>
      <w:proofErr w:type="spellStart"/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Prix</w:t>
      </w:r>
      <w:proofErr w:type="spellEnd"/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 xml:space="preserve"> Italia?</w:t>
      </w:r>
    </w:p>
    <w:p w14:paraId="4A543ABC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È l’unico concorso a cui partecipano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broadcaster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provenienti da tutti i continenti. Ma non solo. È anche il concorso più longevo al mondo. La sperimentazione e l’innovazione sono il tratto distintivo del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Italia. Partecipano autori di altissimo livello, come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Wim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Wenders,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Ken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Loach, Samuel Beckett. Ma anche Eugène Ionesco, Nino Rota, Roberto Benigni. I grandi artisti della storia mondiale degli ultimi settanta anni hanno dato il loro contributo al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Italia.</w:t>
      </w:r>
    </w:p>
    <w:p w14:paraId="1C5E0BC6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Le caratteristiche dell’edizione 2018</w:t>
      </w:r>
    </w:p>
    <w:p w14:paraId="5EF67DB9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31421765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Giovani.</w:t>
      </w:r>
    </w:p>
    <w:p w14:paraId="4F885AD4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 xml:space="preserve">Oggi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 interpreta la sua natura volta alla sperimentazione e all’innovazione attraverso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Ylab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, un laboratorio dove protagonisti sono gli studenti delle Università. Nel 2017 il laboratorio ha coinvolto le università di Milano, nel 2018 di Napoli e nel 2019 di Roma.  Gli universitari per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 hanno realizzato dei video per presentare ai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broadcaster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internazionali il loro territorio. Lavori che hanno raccontato l’arte, le tradizioni, i volti, ma soprattutto i suoni di un territorio che ha mille sguardi. Ma non solo. Gli studenti sono protagonisti del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Italia. Raccontano il concorso attraverso i social dei loro atenei e fanno parte della Giuria degli Studenti dove premiano uno dei lavori in concorso</w:t>
      </w:r>
    </w:p>
    <w:p w14:paraId="3D114863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color w:val="323130"/>
          <w:sz w:val="32"/>
          <w:szCs w:val="22"/>
        </w:rPr>
        <w:t> </w:t>
      </w:r>
    </w:p>
    <w:p w14:paraId="5B12E1D8" w14:textId="77777777" w:rsidR="004748D2" w:rsidRPr="004748D2" w:rsidRDefault="00DB65DD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DB65DD">
        <w:rPr>
          <w:rFonts w:ascii="Calibri" w:hAnsi="Calibri"/>
          <w:b/>
          <w:color w:val="323130"/>
          <w:sz w:val="32"/>
          <w:szCs w:val="22"/>
        </w:rPr>
        <w:t>L</w:t>
      </w:r>
      <w:r w:rsidR="004748D2" w:rsidRPr="004748D2">
        <w:rPr>
          <w:rFonts w:ascii="Calibri" w:hAnsi="Calibri"/>
          <w:b/>
          <w:bCs/>
          <w:color w:val="323130"/>
          <w:sz w:val="32"/>
          <w:szCs w:val="22"/>
        </w:rPr>
        <w:t xml:space="preserve">e caratteristiche del </w:t>
      </w:r>
      <w:proofErr w:type="spellStart"/>
      <w:r w:rsidR="004748D2" w:rsidRPr="004748D2">
        <w:rPr>
          <w:rFonts w:ascii="Calibri" w:hAnsi="Calibri"/>
          <w:b/>
          <w:bCs/>
          <w:color w:val="323130"/>
          <w:sz w:val="32"/>
          <w:szCs w:val="22"/>
        </w:rPr>
        <w:t>Prix</w:t>
      </w:r>
      <w:proofErr w:type="spellEnd"/>
    </w:p>
    <w:p w14:paraId="7E6EFA2D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Giovani </w:t>
      </w:r>
      <w:r w:rsidRPr="004748D2">
        <w:rPr>
          <w:rFonts w:ascii="Calibri" w:hAnsi="Calibri"/>
          <w:color w:val="323130"/>
          <w:sz w:val="32"/>
          <w:szCs w:val="22"/>
        </w:rPr>
        <w:t xml:space="preserve">con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Ylab</w:t>
      </w:r>
      <w:proofErr w:type="spellEnd"/>
    </w:p>
    <w:p w14:paraId="028080F8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Radio</w:t>
      </w:r>
      <w:r w:rsidRPr="004748D2">
        <w:rPr>
          <w:rFonts w:ascii="Calibri" w:hAnsi="Calibri"/>
          <w:color w:val="323130"/>
          <w:sz w:val="32"/>
          <w:szCs w:val="22"/>
        </w:rPr>
        <w:t xml:space="preserve">. Grande protagonista è la radio. Forte la presenza di Rai Radio con le sue dirette e le radio delle università che con la voce dei ragazzi raccontano il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Italia.</w:t>
      </w:r>
    </w:p>
    <w:p w14:paraId="16E05DDF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Web </w:t>
      </w:r>
      <w:r w:rsidRPr="004748D2">
        <w:rPr>
          <w:rFonts w:ascii="Calibri" w:hAnsi="Calibri"/>
          <w:color w:val="323130"/>
          <w:sz w:val="32"/>
          <w:szCs w:val="22"/>
        </w:rPr>
        <w:t xml:space="preserve">attenzione al digitale e alle sue evoluzioni. Al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 hanno uno spazio importante innovazione e sperimentazione declinate soprattutto al sociale (ascolto per non udenti e avatar bambino)</w:t>
      </w:r>
    </w:p>
    <w:p w14:paraId="387DFB32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Contenuti.</w:t>
      </w:r>
      <w:r w:rsidRPr="004748D2">
        <w:rPr>
          <w:rFonts w:ascii="Calibri" w:hAnsi="Calibri"/>
          <w:color w:val="FF0000"/>
          <w:sz w:val="32"/>
          <w:szCs w:val="22"/>
          <w:bdr w:val="none" w:sz="0" w:space="0" w:color="auto" w:frame="1"/>
        </w:rPr>
        <w:t> </w:t>
      </w:r>
      <w:r w:rsidRPr="004748D2">
        <w:rPr>
          <w:rFonts w:ascii="Calibri" w:hAnsi="Calibri"/>
          <w:color w:val="323130"/>
          <w:sz w:val="32"/>
          <w:szCs w:val="22"/>
        </w:rPr>
        <w:t>La forza di racconti da tutto il mondo</w:t>
      </w:r>
    </w:p>
    <w:p w14:paraId="541A8D12" w14:textId="77777777" w:rsidR="004748D2" w:rsidRP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32"/>
          <w:szCs w:val="22"/>
        </w:rPr>
      </w:pPr>
      <w:r w:rsidRPr="004748D2">
        <w:rPr>
          <w:rFonts w:ascii="Calibri" w:hAnsi="Calibri"/>
          <w:b/>
          <w:bCs/>
          <w:color w:val="FF0000"/>
          <w:sz w:val="32"/>
          <w:szCs w:val="22"/>
          <w:bdr w:val="none" w:sz="0" w:space="0" w:color="auto" w:frame="1"/>
        </w:rPr>
        <w:t>La memoria.</w:t>
      </w:r>
      <w:r w:rsidRPr="004748D2">
        <w:rPr>
          <w:rFonts w:ascii="Calibri" w:hAnsi="Calibri"/>
          <w:color w:val="FF0000"/>
          <w:sz w:val="32"/>
          <w:szCs w:val="22"/>
          <w:bdr w:val="none" w:sz="0" w:space="0" w:color="auto" w:frame="1"/>
        </w:rPr>
        <w:t> </w:t>
      </w:r>
      <w:r w:rsidRPr="004748D2">
        <w:rPr>
          <w:rFonts w:ascii="Calibri" w:hAnsi="Calibri"/>
          <w:color w:val="323130"/>
          <w:sz w:val="32"/>
          <w:szCs w:val="22"/>
        </w:rPr>
        <w:t xml:space="preserve">La partecipazione degli autori più innovativi e rappresentativi degli ultimi 72 anni. L’archivio del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Italia: un patrimonio messo a disposizione di tutti grazie alla digitalizzazione del </w:t>
      </w:r>
      <w:proofErr w:type="spellStart"/>
      <w:r w:rsidRPr="004748D2">
        <w:rPr>
          <w:rFonts w:ascii="Calibri" w:hAnsi="Calibri"/>
          <w:color w:val="323130"/>
          <w:sz w:val="32"/>
          <w:szCs w:val="22"/>
        </w:rPr>
        <w:t>Prix</w:t>
      </w:r>
      <w:proofErr w:type="spellEnd"/>
      <w:r w:rsidRPr="004748D2">
        <w:rPr>
          <w:rFonts w:ascii="Calibri" w:hAnsi="Calibri"/>
          <w:color w:val="323130"/>
          <w:sz w:val="32"/>
          <w:szCs w:val="22"/>
        </w:rPr>
        <w:t xml:space="preserve"> Italia.  Il luogo dove trovare l’ec</w:t>
      </w:r>
      <w:bookmarkStart w:id="0" w:name="_GoBack"/>
      <w:bookmarkEnd w:id="0"/>
      <w:r w:rsidRPr="004748D2">
        <w:rPr>
          <w:rFonts w:ascii="Calibri" w:hAnsi="Calibri"/>
          <w:color w:val="323130"/>
          <w:sz w:val="32"/>
          <w:szCs w:val="22"/>
        </w:rPr>
        <w:t>cellenza dei programmi radiofonici, televisivi e web prodotti dalle maggiori emittenti europee e mondiali</w:t>
      </w:r>
    </w:p>
    <w:p w14:paraId="19A2D890" w14:textId="77777777" w:rsidR="004748D2" w:rsidRDefault="004748D2" w:rsidP="004748D2">
      <w:pPr>
        <w:pStyle w:val="NormaleWeb"/>
        <w:shd w:val="clear" w:color="auto" w:fill="FFFFFF"/>
        <w:spacing w:before="0" w:beforeAutospacing="0" w:after="0" w:afterAutospacing="0"/>
        <w:rPr>
          <w:rFonts w:ascii="Calibri" w:hAnsi="Calibri"/>
          <w:color w:val="323130"/>
          <w:sz w:val="22"/>
          <w:szCs w:val="22"/>
        </w:rPr>
      </w:pPr>
      <w:r>
        <w:rPr>
          <w:rFonts w:ascii="Calibri" w:hAnsi="Calibri"/>
          <w:color w:val="323130"/>
          <w:sz w:val="22"/>
          <w:szCs w:val="22"/>
        </w:rPr>
        <w:t> </w:t>
      </w:r>
    </w:p>
    <w:p w14:paraId="175ACACE" w14:textId="77777777" w:rsidR="00CF536E" w:rsidRDefault="00860E89"/>
    <w:sectPr w:rsidR="00CF536E" w:rsidSect="006F54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0E76"/>
    <w:multiLevelType w:val="hybridMultilevel"/>
    <w:tmpl w:val="A814B5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D2"/>
    <w:rsid w:val="00283048"/>
    <w:rsid w:val="003E0B3E"/>
    <w:rsid w:val="004748D2"/>
    <w:rsid w:val="006F545F"/>
    <w:rsid w:val="007204B5"/>
    <w:rsid w:val="00860E89"/>
    <w:rsid w:val="00DB65DD"/>
    <w:rsid w:val="00E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C35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48D2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4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lab.prixitalia@rai.it" TargetMode="External"/><Relationship Id="rId6" Type="http://schemas.openxmlformats.org/officeDocument/2006/relationships/hyperlink" Target="http://www.prixitalia.rai.it/" TargetMode="External"/><Relationship Id="rId7" Type="http://schemas.openxmlformats.org/officeDocument/2006/relationships/hyperlink" Target="http://www.rai.it/prixitalia/Rai-Generic-Page-bf93855e-b6b0-4f48-ac3b-b857c7fe3650.html" TargetMode="External"/><Relationship Id="rId8" Type="http://schemas.openxmlformats.org/officeDocument/2006/relationships/hyperlink" Target="http://www.rai.it/prixitalia/YLAB-2018-733d956d-b247-47a0-b128-7d09f14f6930.html" TargetMode="External"/><Relationship Id="rId9" Type="http://schemas.openxmlformats.org/officeDocument/2006/relationships/hyperlink" Target="http://www.rai.it/prixitalia/YLAB-2019-4a8ea767-78c9-4cdf-98aa-2e9a74d7a588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1005</Words>
  <Characters>5734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Perrotta</dc:creator>
  <cp:keywords/>
  <dc:description/>
  <cp:lastModifiedBy>Marta Perrotta</cp:lastModifiedBy>
  <cp:revision>2</cp:revision>
  <dcterms:created xsi:type="dcterms:W3CDTF">2020-06-25T09:45:00Z</dcterms:created>
  <dcterms:modified xsi:type="dcterms:W3CDTF">2020-06-25T17:10:00Z</dcterms:modified>
</cp:coreProperties>
</file>