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77A6" w14:textId="7C1E10EF" w:rsidR="00F61CB8" w:rsidRDefault="00A55B2D">
      <w:r>
        <w:t xml:space="preserve"> </w:t>
      </w:r>
    </w:p>
    <w:p w14:paraId="0340B98B" w14:textId="4239867E" w:rsidR="0082211B" w:rsidRPr="00DB42E6" w:rsidRDefault="00B5729C" w:rsidP="00013BFF">
      <w:pPr>
        <w:pStyle w:val="IntenseQuote"/>
        <w:rPr>
          <w:sz w:val="48"/>
          <w:szCs w:val="48"/>
        </w:rPr>
      </w:pPr>
      <w:r w:rsidRPr="00DB42E6">
        <w:rPr>
          <w:sz w:val="48"/>
          <w:szCs w:val="48"/>
        </w:rPr>
        <w:t>SEMINARIO DI GEOMETRIA</w:t>
      </w:r>
    </w:p>
    <w:p w14:paraId="1A4CD0D8" w14:textId="26340315" w:rsidR="004F5FAB" w:rsidRDefault="004F5FAB" w:rsidP="00013BFF">
      <w:pPr>
        <w:pStyle w:val="Heading1"/>
        <w:jc w:val="center"/>
      </w:pPr>
      <w:r>
        <w:t xml:space="preserve">Giovedì </w:t>
      </w:r>
      <w:r w:rsidR="003A21C7">
        <w:t>13</w:t>
      </w:r>
      <w:r w:rsidR="00B62E84">
        <w:t xml:space="preserve"> </w:t>
      </w:r>
      <w:r w:rsidR="008739B3">
        <w:t>Giugno</w:t>
      </w:r>
      <w:r w:rsidR="006009A8">
        <w:t xml:space="preserve"> </w:t>
      </w:r>
      <w:r w:rsidR="00B62E84">
        <w:t>2024</w:t>
      </w:r>
      <w:r w:rsidR="00013BFF">
        <w:t>, ore 14:15</w:t>
      </w:r>
    </w:p>
    <w:p w14:paraId="7D4DB7D9" w14:textId="77777777" w:rsidR="00013BFF" w:rsidRPr="00013BFF" w:rsidRDefault="00013BFF" w:rsidP="00013BFF"/>
    <w:p w14:paraId="3F5DD9DF" w14:textId="0A57D492" w:rsidR="00B62E84" w:rsidRDefault="00B62E84" w:rsidP="00013BFF">
      <w:pPr>
        <w:pStyle w:val="Heading2"/>
        <w:jc w:val="center"/>
      </w:pPr>
      <w:r>
        <w:t>Aula M1</w:t>
      </w:r>
    </w:p>
    <w:p w14:paraId="67DC30CA" w14:textId="77777777" w:rsidR="00B62E84" w:rsidRDefault="00B62E84" w:rsidP="00013BFF">
      <w:pPr>
        <w:pStyle w:val="Heading3"/>
        <w:spacing w:line="240" w:lineRule="auto"/>
        <w:jc w:val="center"/>
        <w:rPr>
          <w:rFonts w:eastAsia="Times New Roman"/>
        </w:rPr>
      </w:pPr>
      <w:r w:rsidRPr="00B62E84">
        <w:rPr>
          <w:rFonts w:eastAsia="Times New Roman"/>
        </w:rPr>
        <w:t>Dipartimento di Matematica e Fisica</w:t>
      </w:r>
    </w:p>
    <w:p w14:paraId="627ECC4D" w14:textId="77777777" w:rsidR="00B62E84" w:rsidRDefault="00B62E84" w:rsidP="00997D0E">
      <w:pPr>
        <w:pStyle w:val="Heading3"/>
        <w:spacing w:line="240" w:lineRule="auto"/>
        <w:ind w:right="8"/>
        <w:jc w:val="center"/>
        <w:rPr>
          <w:rFonts w:eastAsia="Times New Roman"/>
        </w:rPr>
      </w:pPr>
      <w:r w:rsidRPr="00B62E84">
        <w:rPr>
          <w:rFonts w:eastAsia="Times New Roman"/>
        </w:rPr>
        <w:t>Universit</w:t>
      </w:r>
      <w:r>
        <w:rPr>
          <w:rFonts w:eastAsia="Times New Roman"/>
        </w:rPr>
        <w:t>à</w:t>
      </w:r>
      <w:r w:rsidRPr="00B62E84">
        <w:rPr>
          <w:rFonts w:eastAsia="Times New Roman"/>
        </w:rPr>
        <w:t xml:space="preserve"> degli studi Roma Tre</w:t>
      </w:r>
    </w:p>
    <w:p w14:paraId="1ED8083E" w14:textId="35708D4D" w:rsidR="00B62E84" w:rsidRPr="00B62E84" w:rsidRDefault="00B62E84" w:rsidP="00013BFF">
      <w:pPr>
        <w:pStyle w:val="Heading3"/>
        <w:spacing w:line="240" w:lineRule="auto"/>
        <w:jc w:val="center"/>
        <w:rPr>
          <w:rFonts w:ascii="Times New Roman" w:eastAsia="Times New Roman" w:hAnsi="Times New Roman"/>
        </w:rPr>
      </w:pPr>
      <w:r w:rsidRPr="00B62E84">
        <w:rPr>
          <w:rFonts w:eastAsia="Times New Roman"/>
        </w:rPr>
        <w:t>Largo San Leonardo Murialdo 1</w:t>
      </w:r>
    </w:p>
    <w:p w14:paraId="7E194233" w14:textId="77777777" w:rsidR="00997D0E" w:rsidRDefault="00997D0E" w:rsidP="00013BFF">
      <w:pPr>
        <w:jc w:val="both"/>
        <w:rPr>
          <w:rFonts w:ascii="Garamond" w:hAnsi="Garamond" w:cs="Calibri"/>
          <w:sz w:val="36"/>
          <w:szCs w:val="36"/>
        </w:rPr>
      </w:pPr>
    </w:p>
    <w:p w14:paraId="6B1DF184" w14:textId="68C0C59F" w:rsidR="00013BFF" w:rsidRPr="00D43523" w:rsidRDefault="0051639B" w:rsidP="00997D0E">
      <w:pPr>
        <w:ind w:left="708"/>
        <w:jc w:val="both"/>
        <w:rPr>
          <w:rStyle w:val="BookTitle"/>
          <w:b w:val="0"/>
          <w:bCs w:val="0"/>
          <w:sz w:val="28"/>
          <w:szCs w:val="28"/>
          <w:lang w:val="en-US"/>
        </w:rPr>
      </w:pPr>
      <w:r w:rsidRPr="00D43523">
        <w:rPr>
          <w:rStyle w:val="BookTitle"/>
          <w:i w:val="0"/>
          <w:iCs w:val="0"/>
          <w:sz w:val="28"/>
          <w:szCs w:val="28"/>
          <w:lang w:val="en-US"/>
        </w:rPr>
        <w:t xml:space="preserve">Speaker: </w:t>
      </w:r>
      <w:r w:rsidR="003A21C7" w:rsidRPr="00D43523">
        <w:rPr>
          <w:rStyle w:val="BookTitle"/>
          <w:sz w:val="28"/>
          <w:szCs w:val="28"/>
          <w:lang w:val="en-US"/>
        </w:rPr>
        <w:t xml:space="preserve">Matteo Ruggiero </w:t>
      </w:r>
      <w:r w:rsidRPr="00D43523">
        <w:rPr>
          <w:rStyle w:val="BookTitle"/>
          <w:b w:val="0"/>
          <w:bCs w:val="0"/>
          <w:sz w:val="28"/>
          <w:szCs w:val="28"/>
          <w:lang w:val="en-US"/>
        </w:rPr>
        <w:t>(</w:t>
      </w:r>
      <w:r w:rsidR="003A21C7" w:rsidRPr="00D43523">
        <w:rPr>
          <w:rStyle w:val="BookTitle"/>
          <w:b w:val="0"/>
          <w:bCs w:val="0"/>
          <w:sz w:val="28"/>
          <w:szCs w:val="28"/>
          <w:lang w:val="en-US"/>
        </w:rPr>
        <w:t>IMJ-PRG</w:t>
      </w:r>
      <w:r w:rsidRPr="00D43523">
        <w:rPr>
          <w:rStyle w:val="BookTitle"/>
          <w:b w:val="0"/>
          <w:bCs w:val="0"/>
          <w:sz w:val="28"/>
          <w:szCs w:val="28"/>
          <w:lang w:val="en-US"/>
        </w:rPr>
        <w:t>)</w:t>
      </w:r>
    </w:p>
    <w:p w14:paraId="451CDC1B" w14:textId="116513E5" w:rsidR="003468C9" w:rsidRPr="00620EE7" w:rsidRDefault="0051639B" w:rsidP="00D43523">
      <w:pPr>
        <w:pStyle w:val="Quote"/>
        <w:ind w:left="708"/>
        <w:jc w:val="both"/>
        <w:rPr>
          <w:spacing w:val="5"/>
          <w:sz w:val="28"/>
          <w:szCs w:val="28"/>
          <w:lang w:val="en-US"/>
        </w:rPr>
      </w:pPr>
      <w:r w:rsidRPr="00620EE7">
        <w:rPr>
          <w:rStyle w:val="BookTitle"/>
          <w:b w:val="0"/>
          <w:bCs w:val="0"/>
          <w:sz w:val="28"/>
          <w:szCs w:val="28"/>
          <w:lang w:val="en-US"/>
        </w:rPr>
        <w:t xml:space="preserve">Title: </w:t>
      </w:r>
      <w:r w:rsidR="00D43523" w:rsidRPr="00D43523">
        <w:rPr>
          <w:spacing w:val="5"/>
          <w:sz w:val="28"/>
          <w:szCs w:val="28"/>
          <w:lang w:val="en-US"/>
        </w:rPr>
        <w:t>On the Dynamical Manin-Mumford problem for plane polynomial endomorphisms</w:t>
      </w:r>
    </w:p>
    <w:p w14:paraId="4A7D155D" w14:textId="69367ECA" w:rsidR="00620EE7" w:rsidRPr="00620EE7" w:rsidRDefault="00236140" w:rsidP="00D43523">
      <w:pPr>
        <w:pStyle w:val="ListParagraph"/>
        <w:ind w:right="458"/>
        <w:jc w:val="both"/>
        <w:rPr>
          <w:lang w:val="en-US"/>
        </w:rPr>
      </w:pPr>
      <w:r w:rsidRPr="00DB42E6">
        <w:rPr>
          <w:rStyle w:val="SubtleReference"/>
          <w:lang w:val="en-US"/>
        </w:rPr>
        <w:t xml:space="preserve">Abstract: </w:t>
      </w:r>
      <w:r w:rsidR="006F31F4" w:rsidRPr="006F31F4">
        <w:rPr>
          <w:rFonts w:ascii="Montserrat" w:hAnsi="Montserrat"/>
          <w:color w:val="212529"/>
          <w:shd w:val="clear" w:color="auto" w:fill="FFFFFF"/>
          <w:lang w:val="en-US"/>
        </w:rPr>
        <w:t xml:space="preserve">The Dynamical Manin-Mumford problem is a dynamical question inspired by classical results from arithmetic geometry. </w:t>
      </w:r>
      <w:r w:rsidR="006F31F4" w:rsidRPr="006E77C0">
        <w:rPr>
          <w:rFonts w:ascii="Montserrat" w:hAnsi="Montserrat"/>
          <w:color w:val="212529"/>
          <w:shd w:val="clear" w:color="auto" w:fill="FFFFFF"/>
          <w:lang w:val="en-US"/>
        </w:rPr>
        <w:t>Given an algebraic dynamical system (X,f), where X is a projective variety and f is a polarized endomorphism on X, we want to determine if a subvariety Y containing "unusually many" periodic points must be itself preperiodic. In a recent work in collaboration with Romain Dujardin and Charles Favre, we prove this property to hold when f is a regular endomorphism of</w:t>
      </w:r>
      <w:r w:rsidR="006F31F4" w:rsidRPr="006E77C0">
        <w:rPr>
          <w:rStyle w:val="apple-converted-space"/>
          <w:rFonts w:ascii="Montserrat" w:hAnsi="Montserrat"/>
          <w:color w:val="212529"/>
          <w:shd w:val="clear" w:color="auto" w:fill="FFFFFF"/>
          <w:lang w:val="en-US"/>
        </w:rPr>
        <w:t> </w:t>
      </w:r>
      <w:r w:rsidR="006F31F4" w:rsidRPr="006E77C0">
        <w:rPr>
          <w:rStyle w:val="mi"/>
          <w:rFonts w:ascii="STIXGeneral-Regular" w:hAnsi="STIXGeneral-Regular"/>
          <w:color w:val="212529"/>
          <w:sz w:val="29"/>
          <w:szCs w:val="29"/>
          <w:bdr w:val="none" w:sz="0" w:space="0" w:color="auto" w:frame="1"/>
          <w:lang w:val="en-US"/>
        </w:rPr>
        <w:t>ℙ</w:t>
      </w:r>
      <w:r w:rsidR="006E77C0">
        <w:rPr>
          <w:rStyle w:val="mi"/>
          <w:rFonts w:ascii="STIXGeneral-Regular" w:hAnsi="STIXGeneral-Regular"/>
          <w:color w:val="212529"/>
          <w:sz w:val="29"/>
          <w:szCs w:val="29"/>
          <w:bdr w:val="none" w:sz="0" w:space="0" w:color="auto" w:frame="1"/>
          <w:lang w:val="en-US"/>
        </w:rPr>
        <w:t>^</w:t>
      </w:r>
      <w:r w:rsidR="006F31F4" w:rsidRPr="006E77C0">
        <w:rPr>
          <w:rStyle w:val="mn"/>
          <w:rFonts w:ascii="STIXGeneral-Regular" w:hAnsi="STIXGeneral-Regular"/>
          <w:color w:val="212529"/>
          <w:sz w:val="21"/>
          <w:szCs w:val="21"/>
          <w:bdr w:val="none" w:sz="0" w:space="0" w:color="auto" w:frame="1"/>
          <w:lang w:val="en-US"/>
        </w:rPr>
        <w:t>2</w:t>
      </w:r>
      <w:r w:rsidR="006F31F4" w:rsidRPr="006E77C0">
        <w:rPr>
          <w:rStyle w:val="apple-converted-space"/>
          <w:rFonts w:ascii="Montserrat" w:hAnsi="Montserrat"/>
          <w:color w:val="212529"/>
          <w:shd w:val="clear" w:color="auto" w:fill="FFFFFF"/>
          <w:lang w:val="en-US"/>
        </w:rPr>
        <w:t> </w:t>
      </w:r>
      <w:r w:rsidR="006F31F4" w:rsidRPr="006E77C0">
        <w:rPr>
          <w:rFonts w:ascii="Montserrat" w:hAnsi="Montserrat"/>
          <w:color w:val="212529"/>
          <w:shd w:val="clear" w:color="auto" w:fill="FFFFFF"/>
          <w:lang w:val="en-US"/>
        </w:rPr>
        <w:t>coming from a polynomial endomorphism of</w:t>
      </w:r>
      <w:r w:rsidR="006F31F4" w:rsidRPr="006E77C0">
        <w:rPr>
          <w:rStyle w:val="apple-converted-space"/>
          <w:rFonts w:ascii="Montserrat" w:hAnsi="Montserrat"/>
          <w:color w:val="212529"/>
          <w:shd w:val="clear" w:color="auto" w:fill="FFFFFF"/>
          <w:lang w:val="en-US"/>
        </w:rPr>
        <w:t> </w:t>
      </w:r>
      <w:r w:rsidR="006F31F4" w:rsidRPr="006E77C0">
        <w:rPr>
          <w:rStyle w:val="mi"/>
          <w:rFonts w:ascii="Cambria Math" w:hAnsi="Cambria Math" w:cs="Cambria Math"/>
          <w:color w:val="212529"/>
          <w:sz w:val="29"/>
          <w:szCs w:val="29"/>
          <w:bdr w:val="none" w:sz="0" w:space="0" w:color="auto" w:frame="1"/>
          <w:lang w:val="en-US"/>
        </w:rPr>
        <w:t>ℂ</w:t>
      </w:r>
      <w:r w:rsidR="006E77C0" w:rsidRPr="006E77C0">
        <w:rPr>
          <w:rStyle w:val="mi"/>
          <w:rFonts w:ascii="Cambria Math" w:hAnsi="Cambria Math" w:cs="Cambria Math"/>
          <w:color w:val="212529"/>
          <w:sz w:val="29"/>
          <w:szCs w:val="29"/>
          <w:bdr w:val="none" w:sz="0" w:space="0" w:color="auto" w:frame="1"/>
          <w:lang w:val="en-US"/>
        </w:rPr>
        <w:t>^</w:t>
      </w:r>
      <w:r w:rsidR="006E77C0">
        <w:rPr>
          <w:rStyle w:val="mn"/>
          <w:rFonts w:ascii="STIXGeneral-Regular" w:hAnsi="STIXGeneral-Regular"/>
          <w:color w:val="212529"/>
          <w:sz w:val="21"/>
          <w:szCs w:val="21"/>
          <w:bdr w:val="none" w:sz="0" w:space="0" w:color="auto" w:frame="1"/>
          <w:lang w:val="en-US"/>
        </w:rPr>
        <w:t>2</w:t>
      </w:r>
      <w:r w:rsidR="006F31F4" w:rsidRPr="006E77C0">
        <w:rPr>
          <w:rStyle w:val="apple-converted-space"/>
          <w:rFonts w:ascii="Montserrat" w:hAnsi="Montserrat"/>
          <w:color w:val="212529"/>
          <w:shd w:val="clear" w:color="auto" w:fill="FFFFFF"/>
          <w:lang w:val="en-US"/>
        </w:rPr>
        <w:t> </w:t>
      </w:r>
      <w:r w:rsidR="006F31F4" w:rsidRPr="006E77C0">
        <w:rPr>
          <w:rFonts w:ascii="Montserrat" w:hAnsi="Montserrat"/>
          <w:color w:val="212529"/>
          <w:shd w:val="clear" w:color="auto" w:fill="FFFFFF"/>
          <w:lang w:val="en-US"/>
        </w:rPr>
        <w:t>of degree</w:t>
      </w:r>
      <w:r w:rsidR="006F31F4" w:rsidRPr="006E77C0">
        <w:rPr>
          <w:rStyle w:val="apple-converted-space"/>
          <w:rFonts w:ascii="Montserrat" w:hAnsi="Montserrat"/>
          <w:color w:val="212529"/>
          <w:shd w:val="clear" w:color="auto" w:fill="FFFFFF"/>
          <w:lang w:val="en-US"/>
        </w:rPr>
        <w:t> </w:t>
      </w:r>
      <w:r w:rsidR="006F31F4" w:rsidRPr="006E77C0">
        <w:rPr>
          <w:rStyle w:val="mi"/>
          <w:rFonts w:ascii="STIXGeneral-Italic" w:hAnsi="STIXGeneral-Italic"/>
          <w:color w:val="212529"/>
          <w:sz w:val="29"/>
          <w:szCs w:val="29"/>
          <w:bdr w:val="none" w:sz="0" w:space="0" w:color="auto" w:frame="1"/>
          <w:lang w:val="en-US"/>
        </w:rPr>
        <w:t>d</w:t>
      </w:r>
      <w:r w:rsidR="006F31F4" w:rsidRPr="006E77C0">
        <w:rPr>
          <w:rStyle w:val="mo"/>
          <w:rFonts w:ascii="STIXGeneral-Regular" w:hAnsi="STIXGeneral-Regular"/>
          <w:color w:val="212529"/>
          <w:sz w:val="29"/>
          <w:szCs w:val="29"/>
          <w:bdr w:val="none" w:sz="0" w:space="0" w:color="auto" w:frame="1"/>
          <w:lang w:val="en-US"/>
        </w:rPr>
        <w:t>≥</w:t>
      </w:r>
      <w:r w:rsidR="006F31F4" w:rsidRPr="006E77C0">
        <w:rPr>
          <w:rStyle w:val="mn"/>
          <w:rFonts w:ascii="STIXGeneral-Regular" w:hAnsi="STIXGeneral-Regular"/>
          <w:color w:val="212529"/>
          <w:sz w:val="29"/>
          <w:szCs w:val="29"/>
          <w:bdr w:val="none" w:sz="0" w:space="0" w:color="auto" w:frame="1"/>
          <w:lang w:val="en-US"/>
        </w:rPr>
        <w:t>2</w:t>
      </w:r>
      <w:r w:rsidR="006F31F4" w:rsidRPr="006E77C0">
        <w:rPr>
          <w:rFonts w:ascii="Montserrat" w:hAnsi="Montserrat"/>
          <w:color w:val="212529"/>
          <w:shd w:val="clear" w:color="auto" w:fill="FFFFFF"/>
          <w:lang w:val="en-US"/>
        </w:rPr>
        <w:t xml:space="preserve">, under the additional condition that the action of f </w:t>
      </w:r>
      <w:r w:rsidR="006E77C0">
        <w:rPr>
          <w:rFonts w:ascii="Montserrat" w:hAnsi="Montserrat"/>
          <w:color w:val="212529"/>
          <w:shd w:val="clear" w:color="auto" w:fill="FFFFFF"/>
          <w:lang w:val="en-US"/>
        </w:rPr>
        <w:t xml:space="preserve"> </w:t>
      </w:r>
      <w:r w:rsidR="006F31F4" w:rsidRPr="006E77C0">
        <w:rPr>
          <w:rFonts w:ascii="Montserrat" w:hAnsi="Montserrat"/>
          <w:color w:val="212529"/>
          <w:shd w:val="clear" w:color="auto" w:fill="FFFFFF"/>
          <w:lang w:val="en-US"/>
        </w:rPr>
        <w:t>at the line at infinity doesn't have periodic super-attracting points. We will introduce the problem and some of the ingredients of the proof, coming from arithmetic geometry, holomorphic and non-archimedean dynamics.</w:t>
      </w:r>
    </w:p>
    <w:p w14:paraId="4698687E" w14:textId="3BA96993" w:rsidR="00DB42E6" w:rsidRPr="00DB42E6" w:rsidRDefault="00DB42E6" w:rsidP="00997D0E">
      <w:pPr>
        <w:pStyle w:val="ListParagraph"/>
        <w:ind w:right="458"/>
        <w:jc w:val="both"/>
        <w:rPr>
          <w:smallCaps/>
          <w:color w:val="5A5A5A" w:themeColor="text1" w:themeTint="A5"/>
          <w:lang w:val="en-US"/>
        </w:rPr>
      </w:pPr>
    </w:p>
    <w:p w14:paraId="17ABA999" w14:textId="5FED820A" w:rsidR="00925D9B" w:rsidRPr="00236140" w:rsidRDefault="00925D9B" w:rsidP="00236140">
      <w:pPr>
        <w:pStyle w:val="ListParagraph"/>
        <w:rPr>
          <w:rStyle w:val="SubtleReference"/>
          <w:lang w:val="en-US"/>
        </w:rPr>
      </w:pPr>
    </w:p>
    <w:sectPr w:rsidR="00925D9B" w:rsidRPr="0023614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77A9" w14:textId="77777777" w:rsidR="00331EE7" w:rsidRDefault="00331EE7" w:rsidP="00331EE7">
      <w:pPr>
        <w:spacing w:after="0" w:line="240" w:lineRule="auto"/>
      </w:pPr>
      <w:r>
        <w:separator/>
      </w:r>
    </w:p>
  </w:endnote>
  <w:endnote w:type="continuationSeparator" w:id="0">
    <w:p w14:paraId="6F4477AA" w14:textId="77777777" w:rsidR="00331EE7" w:rsidRDefault="00331EE7" w:rsidP="0033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TIXGeneral-Regular">
    <w:altName w:val="Cambria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Italic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33FA" w14:textId="77777777" w:rsidR="0082211B" w:rsidRPr="0082211B" w:rsidRDefault="0082211B" w:rsidP="0082211B">
    <w:pPr>
      <w:pBdr>
        <w:top w:val="single" w:sz="4" w:space="1" w:color="auto"/>
      </w:pBdr>
      <w:spacing w:after="0" w:line="240" w:lineRule="auto"/>
      <w:ind w:left="-851" w:right="-737"/>
      <w:jc w:val="center"/>
      <w:rPr>
        <w:rFonts w:ascii="Times New Roman" w:eastAsia="Times New Roman" w:hAnsi="Times New Roman" w:cs="Times New Roman"/>
        <w:sz w:val="24"/>
        <w:szCs w:val="20"/>
        <w:lang w:eastAsia="it-IT"/>
      </w:rPr>
    </w:pPr>
    <w:r w:rsidRPr="0082211B">
      <w:rPr>
        <w:rFonts w:ascii="Times New Roman" w:eastAsia="Times New Roman" w:hAnsi="Times New Roman" w:cs="Times New Roman"/>
        <w:sz w:val="18"/>
        <w:szCs w:val="20"/>
        <w:lang w:eastAsia="it-IT"/>
      </w:rPr>
      <w:t xml:space="preserve">Via della Vasca Navale 84 – 00146 Roma – ITALY- Tel. +39-06-57337020 - </w:t>
    </w:r>
    <w:hyperlink r:id="rId1" w:history="1">
      <w:r w:rsidRPr="0082211B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eastAsia="it-IT"/>
        </w:rPr>
        <w:t>www.matematicafisica.uniroma3.it</w:t>
      </w:r>
    </w:hyperlink>
    <w:r w:rsidRPr="0082211B">
      <w:rPr>
        <w:rFonts w:ascii="Times New Roman" w:eastAsia="Times New Roman" w:hAnsi="Times New Roman" w:cs="Times New Roman"/>
        <w:sz w:val="18"/>
        <w:szCs w:val="20"/>
        <w:lang w:eastAsia="it-IT"/>
      </w:rPr>
      <w:t xml:space="preserve"> - P.IVA 04400441004</w:t>
    </w:r>
  </w:p>
  <w:p w14:paraId="582FA756" w14:textId="1C22D0DB" w:rsidR="0082211B" w:rsidRDefault="00822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77A7" w14:textId="77777777" w:rsidR="00331EE7" w:rsidRDefault="00331EE7" w:rsidP="00331EE7">
      <w:pPr>
        <w:spacing w:after="0" w:line="240" w:lineRule="auto"/>
      </w:pPr>
      <w:r>
        <w:separator/>
      </w:r>
    </w:p>
  </w:footnote>
  <w:footnote w:type="continuationSeparator" w:id="0">
    <w:p w14:paraId="6F4477A8" w14:textId="77777777" w:rsidR="00331EE7" w:rsidRDefault="00331EE7" w:rsidP="0033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77AB" w14:textId="77777777" w:rsidR="00331EE7" w:rsidRDefault="00331EE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4477AC" wp14:editId="6F4477AD">
          <wp:simplePos x="0" y="0"/>
          <wp:positionH relativeFrom="column">
            <wp:posOffset>5269230</wp:posOffset>
          </wp:positionH>
          <wp:positionV relativeFrom="paragraph">
            <wp:posOffset>243840</wp:posOffset>
          </wp:positionV>
          <wp:extent cx="1173480" cy="77417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7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F4477AE" wp14:editId="6F4477AF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622800" cy="324000"/>
          <wp:effectExtent l="0" t="0" r="635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4477B0" wp14:editId="6F4477B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420" cy="1226820"/>
          <wp:effectExtent l="0" t="0" r="0" b="0"/>
          <wp:wrapThrough wrapText="bothSides">
            <wp:wrapPolygon edited="0">
              <wp:start x="0" y="0"/>
              <wp:lineTo x="0" y="21130"/>
              <wp:lineTo x="21524" y="21130"/>
              <wp:lineTo x="21524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22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E7"/>
    <w:rsid w:val="00013BFF"/>
    <w:rsid w:val="001D58B1"/>
    <w:rsid w:val="00236140"/>
    <w:rsid w:val="00331EE7"/>
    <w:rsid w:val="003468C9"/>
    <w:rsid w:val="003A21C7"/>
    <w:rsid w:val="00402BD0"/>
    <w:rsid w:val="004F5FAB"/>
    <w:rsid w:val="0050299A"/>
    <w:rsid w:val="0051639B"/>
    <w:rsid w:val="006009A8"/>
    <w:rsid w:val="00620EE7"/>
    <w:rsid w:val="006E77C0"/>
    <w:rsid w:val="006F31F4"/>
    <w:rsid w:val="0082211B"/>
    <w:rsid w:val="008739B3"/>
    <w:rsid w:val="00925D9B"/>
    <w:rsid w:val="00997D0E"/>
    <w:rsid w:val="00A55B2D"/>
    <w:rsid w:val="00A72751"/>
    <w:rsid w:val="00B5729C"/>
    <w:rsid w:val="00B62E84"/>
    <w:rsid w:val="00D43523"/>
    <w:rsid w:val="00DB42E6"/>
    <w:rsid w:val="00EE753C"/>
    <w:rsid w:val="00F6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4477A6"/>
  <w15:chartTrackingRefBased/>
  <w15:docId w15:val="{0323A685-D541-418F-8216-7C0D25D8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B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E7"/>
  </w:style>
  <w:style w:type="paragraph" w:styleId="Footer">
    <w:name w:val="footer"/>
    <w:basedOn w:val="Normal"/>
    <w:link w:val="FooterChar"/>
    <w:uiPriority w:val="99"/>
    <w:unhideWhenUsed/>
    <w:rsid w:val="0033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E7"/>
  </w:style>
  <w:style w:type="paragraph" w:styleId="NormalWeb">
    <w:name w:val="Normal (Web)"/>
    <w:basedOn w:val="Normal"/>
    <w:uiPriority w:val="99"/>
    <w:semiHidden/>
    <w:unhideWhenUsed/>
    <w:rsid w:val="0082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Spacing">
    <w:name w:val="No Spacing"/>
    <w:uiPriority w:val="1"/>
    <w:qFormat/>
    <w:rsid w:val="00B62E8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BF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BFF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13B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3B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3B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1639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163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63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639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36140"/>
    <w:rPr>
      <w:smallCaps/>
      <w:color w:val="5A5A5A" w:themeColor="text1" w:themeTint="A5"/>
    </w:rPr>
  </w:style>
  <w:style w:type="character" w:customStyle="1" w:styleId="apple-converted-space">
    <w:name w:val="apple-converted-space"/>
    <w:basedOn w:val="DefaultParagraphFont"/>
    <w:rsid w:val="006F31F4"/>
  </w:style>
  <w:style w:type="character" w:customStyle="1" w:styleId="mi">
    <w:name w:val="mi"/>
    <w:basedOn w:val="DefaultParagraphFont"/>
    <w:rsid w:val="006F31F4"/>
  </w:style>
  <w:style w:type="character" w:customStyle="1" w:styleId="mn">
    <w:name w:val="mn"/>
    <w:basedOn w:val="DefaultParagraphFont"/>
    <w:rsid w:val="006F31F4"/>
  </w:style>
  <w:style w:type="character" w:customStyle="1" w:styleId="mo">
    <w:name w:val="mo"/>
    <w:basedOn w:val="DefaultParagraphFont"/>
    <w:rsid w:val="006F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ematicafisica.uniroma3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Quartararo</dc:creator>
  <cp:keywords/>
  <dc:description/>
  <cp:lastModifiedBy>Amos Turchet</cp:lastModifiedBy>
  <cp:revision>8</cp:revision>
  <dcterms:created xsi:type="dcterms:W3CDTF">2024-06-05T22:02:00Z</dcterms:created>
  <dcterms:modified xsi:type="dcterms:W3CDTF">2024-06-07T08:42:00Z</dcterms:modified>
</cp:coreProperties>
</file>