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8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0"/>
        <w:gridCol w:w="7348"/>
      </w:tblGrid>
      <w:tr w:rsidR="003600EA" w:rsidRPr="003600EA" w14:paraId="27336CB1" w14:textId="77777777" w:rsidTr="003D41BA">
        <w:trPr>
          <w:cantSplit/>
          <w:trHeight w:hRule="exact" w:val="1078"/>
        </w:trPr>
        <w:tc>
          <w:tcPr>
            <w:tcW w:w="2340" w:type="dxa"/>
          </w:tcPr>
          <w:p w14:paraId="3E991B4A" w14:textId="77777777" w:rsidR="003600EA" w:rsidRPr="003600EA" w:rsidRDefault="003600EA" w:rsidP="0025240E">
            <w:pPr>
              <w:pStyle w:val="Nessunaspaziatura"/>
              <w:rPr>
                <w:lang w:eastAsia="it-IT"/>
              </w:rPr>
            </w:pPr>
            <w:r w:rsidRPr="003600EA">
              <w:rPr>
                <w:noProof/>
                <w:lang w:eastAsia="it-IT"/>
              </w:rPr>
              <w:drawing>
                <wp:inline distT="0" distB="0" distL="0" distR="0" wp14:anchorId="2249A8C0" wp14:editId="7EDBA27E">
                  <wp:extent cx="1116330" cy="680720"/>
                  <wp:effectExtent l="19050" t="0" r="7620" b="0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8" w:type="dxa"/>
          </w:tcPr>
          <w:p w14:paraId="12B8B695" w14:textId="77777777" w:rsidR="003600EA" w:rsidRPr="003600EA" w:rsidRDefault="003600EA" w:rsidP="003600EA">
            <w:pPr>
              <w:tabs>
                <w:tab w:val="left" w:pos="9356"/>
              </w:tabs>
              <w:spacing w:after="0" w:line="240" w:lineRule="auto"/>
              <w:ind w:right="409"/>
              <w:jc w:val="right"/>
              <w:rPr>
                <w:rFonts w:ascii="Helvetica" w:eastAsia="Times New Roman" w:hAnsi="Helvetica" w:cs="Times New Roman"/>
                <w:i/>
                <w:sz w:val="24"/>
                <w:szCs w:val="20"/>
                <w:lang w:eastAsia="it-IT"/>
              </w:rPr>
            </w:pPr>
          </w:p>
          <w:p w14:paraId="53413DA8" w14:textId="77777777" w:rsidR="003600EA" w:rsidRPr="003600EA" w:rsidRDefault="003600EA" w:rsidP="003600EA">
            <w:pPr>
              <w:tabs>
                <w:tab w:val="left" w:pos="9356"/>
              </w:tabs>
              <w:spacing w:after="0" w:line="240" w:lineRule="auto"/>
              <w:ind w:right="409"/>
              <w:jc w:val="right"/>
              <w:rPr>
                <w:rFonts w:ascii="Helvetica" w:eastAsia="Times New Roman" w:hAnsi="Helvetica" w:cs="Times New Roman"/>
                <w:i/>
                <w:sz w:val="24"/>
                <w:szCs w:val="20"/>
                <w:lang w:eastAsia="it-IT"/>
              </w:rPr>
            </w:pPr>
          </w:p>
          <w:p w14:paraId="08E73378" w14:textId="77777777" w:rsidR="003600EA" w:rsidRPr="003600EA" w:rsidRDefault="003600EA" w:rsidP="003600EA">
            <w:pPr>
              <w:tabs>
                <w:tab w:val="left" w:pos="9356"/>
              </w:tabs>
              <w:spacing w:after="0" w:line="240" w:lineRule="auto"/>
              <w:ind w:right="409"/>
              <w:jc w:val="right"/>
              <w:rPr>
                <w:rFonts w:ascii="Book Antiqua" w:eastAsia="Times New Roman" w:hAnsi="Book Antiqua" w:cs="Times New Roman"/>
                <w:b/>
                <w:color w:val="44546A" w:themeColor="text2"/>
                <w:sz w:val="24"/>
                <w:szCs w:val="20"/>
                <w:lang w:eastAsia="it-IT"/>
              </w:rPr>
            </w:pPr>
            <w:r w:rsidRPr="003600EA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it-IT"/>
              </w:rPr>
              <w:t xml:space="preserve">    </w:t>
            </w:r>
            <w:r w:rsidRPr="003600EA">
              <w:rPr>
                <w:rFonts w:ascii="Book Antiqua" w:eastAsia="Times New Roman" w:hAnsi="Book Antiqua" w:cs="Times New Roman"/>
                <w:b/>
                <w:color w:val="44546A" w:themeColor="text2"/>
                <w:sz w:val="24"/>
                <w:szCs w:val="20"/>
                <w:lang w:eastAsia="it-IT"/>
              </w:rPr>
              <w:t>Dipartimento di Economia Aziendale</w:t>
            </w:r>
          </w:p>
          <w:p w14:paraId="28AE497A" w14:textId="77777777" w:rsidR="003600EA" w:rsidRPr="003600EA" w:rsidRDefault="003600EA" w:rsidP="003600EA">
            <w:pPr>
              <w:tabs>
                <w:tab w:val="left" w:pos="9356"/>
              </w:tabs>
              <w:spacing w:after="0" w:line="240" w:lineRule="auto"/>
              <w:ind w:right="409"/>
              <w:jc w:val="right"/>
              <w:rPr>
                <w:rFonts w:ascii="Helvetica" w:eastAsia="Times New Roman" w:hAnsi="Helvetica" w:cs="Times New Roman"/>
                <w:sz w:val="24"/>
                <w:szCs w:val="20"/>
                <w:lang w:eastAsia="it-IT"/>
              </w:rPr>
            </w:pPr>
          </w:p>
          <w:p w14:paraId="4145A0B7" w14:textId="77777777" w:rsidR="003600EA" w:rsidRPr="003600EA" w:rsidRDefault="003600EA" w:rsidP="003600EA">
            <w:pPr>
              <w:tabs>
                <w:tab w:val="left" w:pos="9356"/>
              </w:tabs>
              <w:spacing w:after="0" w:line="240" w:lineRule="auto"/>
              <w:ind w:right="409"/>
              <w:jc w:val="right"/>
              <w:rPr>
                <w:rFonts w:ascii="Helvetica" w:eastAsia="Times New Roman" w:hAnsi="Helvetica" w:cs="Times New Roman"/>
                <w:i/>
                <w:sz w:val="24"/>
                <w:szCs w:val="20"/>
                <w:lang w:eastAsia="it-IT"/>
              </w:rPr>
            </w:pPr>
          </w:p>
        </w:tc>
      </w:tr>
    </w:tbl>
    <w:p w14:paraId="7ADD7E77" w14:textId="77777777" w:rsidR="003600EA" w:rsidRDefault="003600EA" w:rsidP="003600EA">
      <w:pPr>
        <w:spacing w:after="0" w:line="280" w:lineRule="exact"/>
        <w:ind w:left="-142" w:right="-142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1E4995F7" w14:textId="77777777" w:rsidR="00DA37DF" w:rsidRDefault="00990DB6" w:rsidP="00990DB6">
      <w:pPr>
        <w:spacing w:after="0" w:line="280" w:lineRule="exact"/>
        <w:ind w:left="-142" w:right="-142"/>
        <w:jc w:val="center"/>
        <w:rPr>
          <w:rFonts w:ascii="Book Antiqua" w:eastAsia="Times New Roman" w:hAnsi="Book Antiqua" w:cs="Times New Roman"/>
          <w:b/>
          <w:color w:val="44546A" w:themeColor="text2"/>
          <w:lang w:eastAsia="it-IT"/>
        </w:rPr>
      </w:pPr>
      <w:r w:rsidRPr="00990DB6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 xml:space="preserve">COMMISSIONE PER IL CONFERIMENTO DEGLI INCARICHI </w:t>
      </w:r>
      <w:r w:rsidR="00DA37DF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>SOSTITUTIVI,</w:t>
      </w:r>
    </w:p>
    <w:p w14:paraId="080AEC97" w14:textId="77777777" w:rsidR="00990DB6" w:rsidRDefault="00DA37DF" w:rsidP="00990DB6">
      <w:pPr>
        <w:spacing w:after="0" w:line="280" w:lineRule="exact"/>
        <w:ind w:left="-142" w:right="-142"/>
        <w:jc w:val="center"/>
        <w:rPr>
          <w:rFonts w:ascii="Book Antiqua" w:eastAsia="Times New Roman" w:hAnsi="Book Antiqua" w:cs="Times New Roman"/>
          <w:b/>
          <w:color w:val="44546A" w:themeColor="text2"/>
          <w:lang w:eastAsia="it-IT"/>
        </w:rPr>
      </w:pPr>
      <w:r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>CONTRATTI INTEGRATIVI E BORSE DI TUTORATO</w:t>
      </w:r>
    </w:p>
    <w:p w14:paraId="262317C0" w14:textId="77777777" w:rsidR="00990DB6" w:rsidRPr="00990DB6" w:rsidRDefault="00990DB6" w:rsidP="00990DB6">
      <w:pPr>
        <w:spacing w:after="0" w:line="280" w:lineRule="exact"/>
        <w:ind w:left="-142" w:right="-142"/>
        <w:jc w:val="center"/>
        <w:rPr>
          <w:rFonts w:ascii="Book Antiqua" w:eastAsia="Times New Roman" w:hAnsi="Book Antiqua" w:cs="Times New Roman"/>
          <w:b/>
          <w:color w:val="44546A" w:themeColor="text2"/>
          <w:lang w:eastAsia="it-IT"/>
        </w:rPr>
      </w:pPr>
      <w:r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>PER L’ANNO ACCADEMICO 2020-2021</w:t>
      </w:r>
    </w:p>
    <w:p w14:paraId="2B52F1C0" w14:textId="77777777" w:rsidR="003600EA" w:rsidRPr="00990DB6" w:rsidRDefault="003600EA" w:rsidP="00990DB6">
      <w:pPr>
        <w:spacing w:after="0" w:line="280" w:lineRule="exact"/>
        <w:ind w:left="-142" w:right="-142"/>
        <w:jc w:val="center"/>
        <w:rPr>
          <w:rFonts w:ascii="Book Antiqua" w:eastAsia="Times New Roman" w:hAnsi="Book Antiqua" w:cs="Times New Roman"/>
          <w:b/>
          <w:color w:val="44546A" w:themeColor="text2"/>
          <w:lang w:eastAsia="it-IT"/>
        </w:rPr>
      </w:pPr>
    </w:p>
    <w:p w14:paraId="281113CA" w14:textId="77777777" w:rsidR="003600EA" w:rsidRPr="003600EA" w:rsidRDefault="003600EA" w:rsidP="003600EA">
      <w:pPr>
        <w:spacing w:after="0" w:line="280" w:lineRule="exact"/>
        <w:ind w:left="-142" w:right="-142"/>
        <w:jc w:val="center"/>
        <w:rPr>
          <w:rFonts w:ascii="Book Antiqua" w:eastAsia="Times New Roman" w:hAnsi="Book Antiqua" w:cs="Times New Roman"/>
          <w:b/>
          <w:color w:val="44546A" w:themeColor="text2"/>
          <w:lang w:eastAsia="it-IT"/>
        </w:rPr>
      </w:pPr>
      <w:r w:rsidRPr="003600EA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 xml:space="preserve">Verbale </w:t>
      </w:r>
      <w:r w:rsidR="00DB5EBB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>n.2</w:t>
      </w:r>
      <w:r w:rsidR="00990DB6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 xml:space="preserve"> del </w:t>
      </w:r>
      <w:r w:rsidR="00A51A8D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>3</w:t>
      </w:r>
      <w:r w:rsidR="00AD315C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>1</w:t>
      </w:r>
      <w:r w:rsidR="00990DB6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 xml:space="preserve"> </w:t>
      </w:r>
      <w:proofErr w:type="gramStart"/>
      <w:r w:rsidR="0025240E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>Agosto</w:t>
      </w:r>
      <w:proofErr w:type="gramEnd"/>
      <w:r w:rsidR="00990DB6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 xml:space="preserve"> 2020</w:t>
      </w:r>
      <w:r w:rsidRPr="003600EA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 xml:space="preserve"> </w:t>
      </w:r>
    </w:p>
    <w:p w14:paraId="3230F956" w14:textId="77777777" w:rsidR="003600EA" w:rsidRPr="003600EA" w:rsidRDefault="003600EA" w:rsidP="003600EA">
      <w:pPr>
        <w:spacing w:after="0" w:line="280" w:lineRule="exact"/>
        <w:ind w:left="-142" w:right="-142" w:firstLine="142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</w:p>
    <w:p w14:paraId="1BDA20A0" w14:textId="77777777" w:rsidR="00DA37DF" w:rsidRPr="003600EA" w:rsidRDefault="00DA37DF" w:rsidP="00DA37DF">
      <w:pPr>
        <w:spacing w:after="0" w:line="280" w:lineRule="exact"/>
        <w:ind w:left="-142" w:right="-142" w:firstLine="142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  <w:r w:rsidRPr="00DA37DF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Il giorno </w:t>
      </w:r>
      <w:r w:rsidR="00AD315C">
        <w:rPr>
          <w:rFonts w:ascii="Book Antiqua" w:eastAsia="Times New Roman" w:hAnsi="Book Antiqua" w:cs="Times New Roman"/>
          <w:color w:val="44546A" w:themeColor="text2"/>
          <w:lang w:eastAsia="it-IT"/>
        </w:rPr>
        <w:t>lunedì 31</w:t>
      </w:r>
      <w:r w:rsidR="0025240E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 agosto</w:t>
      </w:r>
      <w:r w:rsidRPr="00DA37DF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 2020, alle ore </w:t>
      </w:r>
      <w:r w:rsidR="003F2F70">
        <w:rPr>
          <w:rFonts w:ascii="Book Antiqua" w:eastAsia="Times New Roman" w:hAnsi="Book Antiqua" w:cs="Times New Roman"/>
          <w:color w:val="44546A" w:themeColor="text2"/>
          <w:lang w:eastAsia="it-IT"/>
        </w:rPr>
        <w:t>1</w:t>
      </w:r>
      <w:r w:rsidR="00047792">
        <w:rPr>
          <w:rFonts w:ascii="Book Antiqua" w:eastAsia="Times New Roman" w:hAnsi="Book Antiqua" w:cs="Times New Roman"/>
          <w:color w:val="44546A" w:themeColor="text2"/>
          <w:lang w:eastAsia="it-IT"/>
        </w:rPr>
        <w:t>7</w:t>
      </w:r>
      <w:r w:rsidR="003F2F70">
        <w:rPr>
          <w:rFonts w:ascii="Book Antiqua" w:eastAsia="Times New Roman" w:hAnsi="Book Antiqua" w:cs="Times New Roman"/>
          <w:color w:val="44546A" w:themeColor="text2"/>
          <w:lang w:eastAsia="it-IT"/>
        </w:rPr>
        <w:t>,30</w:t>
      </w:r>
      <w:r w:rsidRPr="00DA37DF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 è convocat</w:t>
      </w:r>
      <w:r>
        <w:rPr>
          <w:rFonts w:ascii="Book Antiqua" w:eastAsia="Times New Roman" w:hAnsi="Book Antiqua" w:cs="Times New Roman"/>
          <w:color w:val="44546A" w:themeColor="text2"/>
          <w:lang w:eastAsia="it-IT"/>
        </w:rPr>
        <w:t>a</w:t>
      </w:r>
      <w:r w:rsidRPr="00DA37DF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 telematicamente </w:t>
      </w:r>
      <w:r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la </w:t>
      </w:r>
      <w:r w:rsidRPr="00DA37DF">
        <w:rPr>
          <w:rFonts w:ascii="Book Antiqua" w:eastAsia="Times New Roman" w:hAnsi="Book Antiqua" w:cs="Times New Roman"/>
          <w:color w:val="44546A" w:themeColor="text2"/>
          <w:lang w:eastAsia="it-IT"/>
        </w:rPr>
        <w:t>Co</w:t>
      </w:r>
      <w:r>
        <w:rPr>
          <w:rFonts w:ascii="Book Antiqua" w:eastAsia="Times New Roman" w:hAnsi="Book Antiqua" w:cs="Times New Roman"/>
          <w:color w:val="44546A" w:themeColor="text2"/>
          <w:lang w:eastAsia="it-IT"/>
        </w:rPr>
        <w:t>mmissione per il conferimento degli incarichi sostitutivi, contratti integrativi e borse di tutorato per l’anno accademico 2020-2021, nominata con delibera del Co</w:t>
      </w:r>
      <w:r w:rsidRPr="00DA37DF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nsiglio del Dipartimento di Economia Aziendale in </w:t>
      </w:r>
      <w:r>
        <w:rPr>
          <w:rFonts w:ascii="Book Antiqua" w:eastAsia="Times New Roman" w:hAnsi="Book Antiqua" w:cs="Times New Roman"/>
          <w:color w:val="44546A" w:themeColor="text2"/>
          <w:lang w:eastAsia="it-IT"/>
        </w:rPr>
        <w:t>data 20 maggio 2020</w:t>
      </w:r>
      <w:r w:rsidRPr="00DA37DF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 </w:t>
      </w:r>
      <w:r>
        <w:rPr>
          <w:rFonts w:ascii="Book Antiqua" w:eastAsia="Times New Roman" w:hAnsi="Book Antiqua" w:cs="Times New Roman"/>
          <w:color w:val="44546A" w:themeColor="text2"/>
          <w:lang w:eastAsia="it-IT"/>
        </w:rPr>
        <w:t>nelle persone di:</w:t>
      </w:r>
    </w:p>
    <w:p w14:paraId="1A225F70" w14:textId="77777777" w:rsidR="00DA37DF" w:rsidRPr="003600EA" w:rsidRDefault="00DA37DF" w:rsidP="00DA37DF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</w:p>
    <w:p w14:paraId="33B3FFD7" w14:textId="77777777" w:rsidR="00DA37DF" w:rsidRPr="003600EA" w:rsidRDefault="00DA37DF" w:rsidP="00DA37DF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t>Prof.ssa Marisa Cenci</w:t>
      </w:r>
    </w:p>
    <w:p w14:paraId="1B6A9EC5" w14:textId="77777777" w:rsidR="00DA37DF" w:rsidRPr="003600EA" w:rsidRDefault="00DA37DF" w:rsidP="00DA37DF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t>Prof. Paolo Valensise</w:t>
      </w:r>
    </w:p>
    <w:p w14:paraId="64599FDD" w14:textId="77777777" w:rsidR="00DA37DF" w:rsidRPr="003600EA" w:rsidRDefault="00DA37DF" w:rsidP="00DA37DF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t>Prof. Fabio Giulio Grandis</w:t>
      </w:r>
    </w:p>
    <w:p w14:paraId="5D56D93E" w14:textId="77777777" w:rsidR="00DA37DF" w:rsidRPr="003600EA" w:rsidRDefault="00DA37DF" w:rsidP="00DA37DF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t>Prof.ssa Maria Rita D’Errico</w:t>
      </w:r>
    </w:p>
    <w:p w14:paraId="67D9184E" w14:textId="77777777" w:rsidR="00DA37DF" w:rsidRDefault="00DA37DF" w:rsidP="00DA37DF">
      <w:pPr>
        <w:spacing w:after="0" w:line="280" w:lineRule="exact"/>
        <w:ind w:left="-142" w:right="-142" w:firstLine="142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</w:p>
    <w:p w14:paraId="0E86610C" w14:textId="77777777" w:rsidR="00990DB6" w:rsidRDefault="00DA37DF" w:rsidP="003600EA">
      <w:pPr>
        <w:spacing w:after="0" w:line="280" w:lineRule="exact"/>
        <w:ind w:left="-142" w:right="-142" w:firstLine="142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  <w:r w:rsidRPr="00DA37DF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In base al Regolamento di Ateneo per lo svolgimento delle adunanze telematiche degli organi collegiali, </w:t>
      </w:r>
      <w:r>
        <w:rPr>
          <w:rFonts w:ascii="Book Antiqua" w:eastAsia="Times New Roman" w:hAnsi="Book Antiqua" w:cs="Times New Roman"/>
          <w:color w:val="44546A" w:themeColor="text2"/>
          <w:lang w:eastAsia="it-IT"/>
        </w:rPr>
        <w:t>a</w:t>
      </w:r>
      <w:r w:rsidRPr="00DA37DF">
        <w:rPr>
          <w:rFonts w:ascii="Book Antiqua" w:eastAsia="Times New Roman" w:hAnsi="Book Antiqua" w:cs="Times New Roman"/>
          <w:color w:val="44546A" w:themeColor="text2"/>
          <w:lang w:eastAsia="it-IT"/>
        </w:rPr>
        <w:t>l Co</w:t>
      </w:r>
      <w:r>
        <w:rPr>
          <w:rFonts w:ascii="Book Antiqua" w:eastAsia="Times New Roman" w:hAnsi="Book Antiqua" w:cs="Times New Roman"/>
          <w:color w:val="44546A" w:themeColor="text2"/>
          <w:lang w:eastAsia="it-IT"/>
        </w:rPr>
        <w:t>mmissione</w:t>
      </w:r>
      <w:r w:rsidRPr="00DA37DF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 è stat</w:t>
      </w:r>
      <w:r>
        <w:rPr>
          <w:rFonts w:ascii="Book Antiqua" w:eastAsia="Times New Roman" w:hAnsi="Book Antiqua" w:cs="Times New Roman"/>
          <w:color w:val="44546A" w:themeColor="text2"/>
          <w:lang w:eastAsia="it-IT"/>
        </w:rPr>
        <w:t>a</w:t>
      </w:r>
      <w:r w:rsidRPr="00DA37DF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 convocat</w:t>
      </w:r>
      <w:r>
        <w:rPr>
          <w:rFonts w:ascii="Book Antiqua" w:eastAsia="Times New Roman" w:hAnsi="Book Antiqua" w:cs="Times New Roman"/>
          <w:color w:val="44546A" w:themeColor="text2"/>
          <w:lang w:eastAsia="it-IT"/>
        </w:rPr>
        <w:t>a</w:t>
      </w:r>
      <w:r w:rsidRPr="00DA37DF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 con mezzo di messaggistica elettronica per discutere il seguente</w:t>
      </w:r>
      <w:r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 </w:t>
      </w:r>
      <w:r w:rsidR="00990DB6">
        <w:rPr>
          <w:rFonts w:ascii="Book Antiqua" w:eastAsia="Times New Roman" w:hAnsi="Book Antiqua" w:cs="Times New Roman"/>
          <w:color w:val="44546A" w:themeColor="text2"/>
          <w:lang w:eastAsia="it-IT"/>
        </w:rPr>
        <w:t>ordine del giorno:</w:t>
      </w:r>
    </w:p>
    <w:p w14:paraId="5445D4BC" w14:textId="77777777" w:rsidR="00990DB6" w:rsidRDefault="00990DB6" w:rsidP="003600EA">
      <w:pPr>
        <w:spacing w:after="0" w:line="280" w:lineRule="exact"/>
        <w:ind w:left="-142" w:right="-142" w:firstLine="142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</w:p>
    <w:p w14:paraId="15FF2629" w14:textId="77777777" w:rsidR="00514449" w:rsidRPr="00DB5EBB" w:rsidRDefault="00DB5EBB" w:rsidP="003A165D">
      <w:pPr>
        <w:pStyle w:val="Paragrafoelenco"/>
        <w:numPr>
          <w:ilvl w:val="0"/>
          <w:numId w:val="4"/>
        </w:numPr>
        <w:spacing w:after="0" w:line="280" w:lineRule="exact"/>
        <w:ind w:right="-142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  <w:r w:rsidRPr="00DB5EBB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Proposta di aggiudicazione </w:t>
      </w:r>
      <w:r w:rsidR="0025240E">
        <w:rPr>
          <w:rFonts w:ascii="Book Antiqua" w:eastAsia="Times New Roman" w:hAnsi="Book Antiqua" w:cs="Times New Roman"/>
          <w:color w:val="44546A" w:themeColor="text2"/>
          <w:lang w:eastAsia="it-IT"/>
        </w:rPr>
        <w:t>contratto integrativo relativo al precorso di matematica</w:t>
      </w:r>
      <w:r w:rsidR="00514449" w:rsidRPr="00DB5EBB">
        <w:rPr>
          <w:rFonts w:ascii="Book Antiqua" w:eastAsia="Times New Roman" w:hAnsi="Book Antiqua" w:cs="Times New Roman"/>
          <w:color w:val="44546A" w:themeColor="text2"/>
          <w:lang w:eastAsia="it-IT"/>
        </w:rPr>
        <w:t>.</w:t>
      </w:r>
    </w:p>
    <w:p w14:paraId="7867C204" w14:textId="77777777" w:rsidR="00A51A8D" w:rsidRDefault="00A51A8D" w:rsidP="00514449">
      <w:pPr>
        <w:spacing w:after="0" w:line="280" w:lineRule="exact"/>
        <w:ind w:right="-142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</w:p>
    <w:p w14:paraId="3F8B0C76" w14:textId="77777777" w:rsidR="00DA37DF" w:rsidRPr="00DA37DF" w:rsidRDefault="00DA37DF" w:rsidP="00514449">
      <w:pPr>
        <w:spacing w:after="0" w:line="280" w:lineRule="exact"/>
        <w:ind w:right="-142"/>
        <w:jc w:val="both"/>
        <w:rPr>
          <w:rFonts w:ascii="Book Antiqua" w:eastAsia="Times New Roman" w:hAnsi="Book Antiqua" w:cs="Times New Roman"/>
          <w:b/>
          <w:color w:val="44546A" w:themeColor="text2"/>
          <w:lang w:eastAsia="it-IT"/>
        </w:rPr>
      </w:pPr>
      <w:r w:rsidRPr="00DA37DF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 xml:space="preserve">Punto 1 all’o.d.g.: </w:t>
      </w:r>
      <w:r w:rsidR="00DB5EBB" w:rsidRPr="00DB5EBB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 xml:space="preserve">Proposta di aggiudicazione </w:t>
      </w:r>
      <w:r w:rsidR="0025240E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 xml:space="preserve">contratto integrativo relativo al </w:t>
      </w:r>
      <w:r w:rsidR="00AD315C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>precorso di matematica generale</w:t>
      </w:r>
      <w:r w:rsidR="00DB5EBB" w:rsidRPr="00DB5EBB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>.</w:t>
      </w:r>
      <w:r w:rsidRPr="00DB5EBB">
        <w:rPr>
          <w:rFonts w:ascii="Book Antiqua" w:eastAsia="Times New Roman" w:hAnsi="Book Antiqua" w:cs="Times New Roman"/>
          <w:b/>
          <w:color w:val="44546A" w:themeColor="text2"/>
          <w:lang w:eastAsia="it-IT"/>
        </w:rPr>
        <w:t xml:space="preserve"> </w:t>
      </w:r>
    </w:p>
    <w:p w14:paraId="5469F231" w14:textId="77777777" w:rsidR="00DA37DF" w:rsidRDefault="00DA37DF" w:rsidP="00514449">
      <w:pPr>
        <w:spacing w:after="0" w:line="280" w:lineRule="exact"/>
        <w:ind w:right="-142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</w:p>
    <w:p w14:paraId="7F7D2E25" w14:textId="77777777" w:rsidR="00514449" w:rsidRDefault="00514449" w:rsidP="00514449">
      <w:pPr>
        <w:spacing w:after="0" w:line="280" w:lineRule="exact"/>
        <w:ind w:right="-142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  <w:r>
        <w:rPr>
          <w:rFonts w:ascii="Book Antiqua" w:eastAsia="Times New Roman" w:hAnsi="Book Antiqua" w:cs="Times New Roman"/>
          <w:color w:val="44546A" w:themeColor="text2"/>
          <w:lang w:eastAsia="it-IT"/>
        </w:rPr>
        <w:t>La Commissione:</w:t>
      </w:r>
    </w:p>
    <w:p w14:paraId="00603450" w14:textId="77777777" w:rsidR="00514449" w:rsidRDefault="00514449" w:rsidP="00514449">
      <w:pPr>
        <w:pStyle w:val="Paragrafoelenco"/>
        <w:numPr>
          <w:ilvl w:val="0"/>
          <w:numId w:val="5"/>
        </w:numPr>
        <w:spacing w:after="0" w:line="280" w:lineRule="exact"/>
        <w:ind w:right="-142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  <w:r w:rsidRPr="00514449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visti </w:t>
      </w:r>
      <w:r w:rsidR="003600EA" w:rsidRPr="00514449">
        <w:rPr>
          <w:rFonts w:ascii="Book Antiqua" w:eastAsia="Times New Roman" w:hAnsi="Book Antiqua" w:cs="Times New Roman"/>
          <w:color w:val="44546A" w:themeColor="text2"/>
          <w:lang w:eastAsia="it-IT"/>
        </w:rPr>
        <w:t>i</w:t>
      </w:r>
      <w:r w:rsidR="00AD315C">
        <w:rPr>
          <w:rFonts w:ascii="Book Antiqua" w:eastAsia="Times New Roman" w:hAnsi="Book Antiqua" w:cs="Times New Roman"/>
          <w:color w:val="44546A" w:themeColor="text2"/>
          <w:lang w:eastAsia="it-IT"/>
        </w:rPr>
        <w:t>l bando III/2020</w:t>
      </w:r>
      <w:r w:rsidR="003600EA" w:rsidRPr="00514449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 </w:t>
      </w:r>
      <w:r w:rsidR="00594E74" w:rsidRPr="00E64CEA">
        <w:rPr>
          <w:rFonts w:ascii="Book Antiqua" w:eastAsia="Times New Roman" w:hAnsi="Book Antiqua" w:cs="Times New Roman"/>
          <w:color w:val="44546A" w:themeColor="text2"/>
          <w:lang w:eastAsia="it-IT"/>
        </w:rPr>
        <w:t>prot. 0000</w:t>
      </w:r>
      <w:r w:rsidR="00E64CEA" w:rsidRPr="00E64CEA">
        <w:rPr>
          <w:rFonts w:ascii="Book Antiqua" w:eastAsia="Times New Roman" w:hAnsi="Book Antiqua" w:cs="Times New Roman"/>
          <w:color w:val="44546A" w:themeColor="text2"/>
          <w:lang w:eastAsia="it-IT"/>
        </w:rPr>
        <w:t>754</w:t>
      </w:r>
      <w:r w:rsidR="00AD315C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 </w:t>
      </w:r>
      <w:r w:rsidR="00AD315C" w:rsidRPr="00E64CEA">
        <w:rPr>
          <w:rFonts w:ascii="Book Antiqua" w:eastAsia="Times New Roman" w:hAnsi="Book Antiqua" w:cs="Times New Roman"/>
          <w:color w:val="44546A" w:themeColor="text2"/>
          <w:lang w:eastAsia="it-IT"/>
        </w:rPr>
        <w:t>de</w:t>
      </w:r>
      <w:r w:rsidR="00AD315C">
        <w:rPr>
          <w:rFonts w:ascii="Book Antiqua" w:eastAsia="Times New Roman" w:hAnsi="Book Antiqua" w:cs="Times New Roman"/>
          <w:color w:val="44546A" w:themeColor="text2"/>
          <w:lang w:eastAsia="it-IT"/>
        </w:rPr>
        <w:t xml:space="preserve">l </w:t>
      </w:r>
      <w:r w:rsidR="00AD315C" w:rsidRPr="00E64CEA">
        <w:rPr>
          <w:rFonts w:ascii="Book Antiqua" w:eastAsia="Times New Roman" w:hAnsi="Book Antiqua" w:cs="Times New Roman"/>
          <w:color w:val="44546A" w:themeColor="text2"/>
          <w:lang w:eastAsia="it-IT"/>
        </w:rPr>
        <w:t>21/07</w:t>
      </w:r>
      <w:r w:rsidR="00AD315C">
        <w:rPr>
          <w:rFonts w:ascii="Book Antiqua" w:eastAsia="Times New Roman" w:hAnsi="Book Antiqua" w:cs="Times New Roman"/>
          <w:color w:val="44546A" w:themeColor="text2"/>
          <w:lang w:eastAsia="it-IT"/>
        </w:rPr>
        <w:t>/2020</w:t>
      </w:r>
      <w:r w:rsidR="00594E74">
        <w:rPr>
          <w:rFonts w:ascii="Book Antiqua" w:eastAsia="Times New Roman" w:hAnsi="Book Antiqua" w:cs="Times New Roman"/>
          <w:color w:val="44546A" w:themeColor="text2"/>
          <w:lang w:eastAsia="it-IT"/>
        </w:rPr>
        <w:t>;</w:t>
      </w:r>
    </w:p>
    <w:p w14:paraId="05C37FB6" w14:textId="77777777" w:rsidR="006E3261" w:rsidRDefault="006E3261" w:rsidP="00514449">
      <w:pPr>
        <w:pStyle w:val="Paragrafoelenco"/>
        <w:numPr>
          <w:ilvl w:val="0"/>
          <w:numId w:val="5"/>
        </w:numPr>
        <w:spacing w:after="0" w:line="280" w:lineRule="exact"/>
        <w:ind w:right="-142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  <w:r>
        <w:rPr>
          <w:rFonts w:ascii="Book Antiqua" w:eastAsia="Times New Roman" w:hAnsi="Book Antiqua" w:cs="Times New Roman"/>
          <w:color w:val="44546A" w:themeColor="text2"/>
          <w:lang w:eastAsia="it-IT"/>
        </w:rPr>
        <w:t>visto l’elenco delle richieste pervenute fornito dalla segreteria del dipartimento;</w:t>
      </w:r>
    </w:p>
    <w:p w14:paraId="380727C2" w14:textId="77777777" w:rsidR="00E64CEA" w:rsidRPr="00E64CEA" w:rsidRDefault="00E64CEA" w:rsidP="00E64CEA">
      <w:pPr>
        <w:spacing w:after="0" w:line="280" w:lineRule="exact"/>
        <w:ind w:left="360" w:right="-142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</w:p>
    <w:p w14:paraId="058D1FFF" w14:textId="77777777" w:rsidR="00594E74" w:rsidRDefault="00DA37DF" w:rsidP="0025240E">
      <w:pPr>
        <w:spacing w:after="0" w:line="280" w:lineRule="exact"/>
        <w:ind w:right="-142"/>
        <w:jc w:val="both"/>
        <w:rPr>
          <w:rFonts w:ascii="Book Antiqua" w:eastAsia="Times New Roman" w:hAnsi="Book Antiqua" w:cs="Times New Roman"/>
          <w:color w:val="44546A" w:themeColor="text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44546A" w:themeColor="text2"/>
          <w:lang w:eastAsia="it-IT"/>
        </w:rPr>
        <w:t>propone al Consiglio di D</w:t>
      </w:r>
      <w:r w:rsidR="006E3261">
        <w:rPr>
          <w:rFonts w:ascii="Book Antiqua" w:eastAsia="Times New Roman" w:hAnsi="Book Antiqua" w:cs="Times New Roman"/>
          <w:color w:val="44546A" w:themeColor="text2"/>
          <w:lang w:eastAsia="it-IT"/>
        </w:rPr>
        <w:t>ipartimento di a</w:t>
      </w:r>
      <w:r w:rsidR="0025240E">
        <w:rPr>
          <w:rFonts w:ascii="Book Antiqua" w:eastAsia="Times New Roman" w:hAnsi="Book Antiqua" w:cs="Times New Roman"/>
          <w:color w:val="44546A" w:themeColor="text2"/>
          <w:lang w:eastAsia="it-IT"/>
        </w:rPr>
        <w:t>ggiudicare il precorso di matematica per un totale di 30 ore alla candidata STOLFI PAOLA.</w:t>
      </w:r>
      <w:r w:rsidR="0025240E">
        <w:rPr>
          <w:rFonts w:ascii="Book Antiqua" w:eastAsia="Times New Roman" w:hAnsi="Book Antiqua" w:cs="Times New Roman"/>
          <w:color w:val="44546A" w:themeColor="text2"/>
          <w:sz w:val="24"/>
          <w:szCs w:val="24"/>
          <w:lang w:eastAsia="it-IT"/>
        </w:rPr>
        <w:t xml:space="preserve"> </w:t>
      </w:r>
    </w:p>
    <w:p w14:paraId="12113728" w14:textId="77777777" w:rsidR="00E64CEA" w:rsidRDefault="00E64CEA" w:rsidP="0025240E">
      <w:pPr>
        <w:spacing w:after="0" w:line="280" w:lineRule="exact"/>
        <w:ind w:right="-142"/>
        <w:jc w:val="both"/>
        <w:rPr>
          <w:rFonts w:ascii="Book Antiqua" w:eastAsia="Times New Roman" w:hAnsi="Book Antiqua" w:cs="Times New Roman"/>
          <w:color w:val="44546A" w:themeColor="text2"/>
          <w:sz w:val="24"/>
          <w:szCs w:val="24"/>
          <w:lang w:eastAsia="it-IT"/>
        </w:rPr>
      </w:pPr>
    </w:p>
    <w:p w14:paraId="397DB1E1" w14:textId="77777777" w:rsidR="003600EA" w:rsidRPr="003600EA" w:rsidRDefault="00D149BB" w:rsidP="003600EA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44546A" w:themeColor="text2"/>
          <w:sz w:val="24"/>
          <w:szCs w:val="24"/>
          <w:lang w:eastAsia="it-IT"/>
        </w:rPr>
        <w:t>Alle ore 1</w:t>
      </w:r>
      <w:r w:rsidR="0025240E">
        <w:rPr>
          <w:rFonts w:ascii="Book Antiqua" w:eastAsia="Times New Roman" w:hAnsi="Book Antiqua" w:cs="Times New Roman"/>
          <w:color w:val="44546A" w:themeColor="text2"/>
          <w:sz w:val="24"/>
          <w:szCs w:val="24"/>
          <w:lang w:eastAsia="it-IT"/>
        </w:rPr>
        <w:t>8</w:t>
      </w:r>
      <w:r w:rsidR="003600EA" w:rsidRPr="003600EA">
        <w:rPr>
          <w:rFonts w:ascii="Book Antiqua" w:eastAsia="Times New Roman" w:hAnsi="Book Antiqua" w:cs="Times New Roman"/>
          <w:color w:val="44546A" w:themeColor="text2"/>
          <w:sz w:val="24"/>
          <w:szCs w:val="24"/>
          <w:lang w:eastAsia="it-IT"/>
        </w:rPr>
        <w:t>,00 si chiude la seduta.</w:t>
      </w:r>
    </w:p>
    <w:p w14:paraId="261DCEFE" w14:textId="77777777" w:rsidR="003600EA" w:rsidRDefault="003600EA" w:rsidP="003600EA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sz w:val="24"/>
          <w:szCs w:val="24"/>
          <w:lang w:eastAsia="it-IT"/>
        </w:rPr>
      </w:pPr>
      <w:r w:rsidRPr="003600EA">
        <w:rPr>
          <w:rFonts w:ascii="Book Antiqua" w:eastAsia="Times New Roman" w:hAnsi="Book Antiqua" w:cs="Times New Roman"/>
          <w:color w:val="44546A" w:themeColor="text2"/>
          <w:sz w:val="24"/>
          <w:szCs w:val="24"/>
          <w:lang w:eastAsia="it-IT"/>
        </w:rPr>
        <w:t>La Commissione:</w:t>
      </w:r>
    </w:p>
    <w:p w14:paraId="609AC056" w14:textId="77777777" w:rsidR="00E64CEA" w:rsidRPr="003600EA" w:rsidRDefault="00E64CEA" w:rsidP="003600EA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sz w:val="24"/>
          <w:szCs w:val="24"/>
          <w:lang w:eastAsia="it-IT"/>
        </w:rPr>
      </w:pPr>
    </w:p>
    <w:p w14:paraId="2BD189D2" w14:textId="77777777" w:rsidR="003600EA" w:rsidRPr="003600EA" w:rsidRDefault="003600EA" w:rsidP="003600EA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sz w:val="24"/>
          <w:szCs w:val="24"/>
          <w:lang w:eastAsia="it-IT"/>
        </w:rPr>
      </w:pPr>
    </w:p>
    <w:p w14:paraId="20A10A51" w14:textId="77777777" w:rsidR="003600EA" w:rsidRDefault="003600EA" w:rsidP="003600EA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t>Prof.ssa Marisa Cenci</w:t>
      </w: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softHyphen/>
      </w: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softHyphen/>
      </w: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softHyphen/>
      </w: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softHyphen/>
      </w: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softHyphen/>
      </w: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softHyphen/>
      </w:r>
      <w:r w:rsidR="00F77E0C">
        <w:rPr>
          <w:rFonts w:ascii="Book Antiqua" w:eastAsia="Times New Roman" w:hAnsi="Book Antiqua" w:cs="Times New Roman"/>
          <w:color w:val="44546A" w:themeColor="text2"/>
          <w:lang w:eastAsia="it-IT"/>
        </w:rPr>
        <w:tab/>
      </w:r>
      <w:r w:rsidR="00F77E0C">
        <w:rPr>
          <w:rFonts w:ascii="Book Antiqua" w:eastAsia="Times New Roman" w:hAnsi="Book Antiqua" w:cs="Times New Roman"/>
          <w:color w:val="44546A" w:themeColor="text2"/>
          <w:lang w:eastAsia="it-IT"/>
        </w:rPr>
        <w:tab/>
        <w:t xml:space="preserve">F.to </w:t>
      </w:r>
      <w:r w:rsidR="00F77E0C">
        <w:rPr>
          <w:rFonts w:ascii="Book Antiqua" w:eastAsia="Times New Roman" w:hAnsi="Book Antiqua" w:cs="Times New Roman"/>
          <w:color w:val="44546A" w:themeColor="text2"/>
          <w:lang w:eastAsia="it-IT"/>
        </w:rPr>
        <w:softHyphen/>
      </w:r>
      <w:r w:rsidR="00F77E0C">
        <w:rPr>
          <w:rFonts w:ascii="Book Antiqua" w:eastAsia="Times New Roman" w:hAnsi="Book Antiqua" w:cs="Times New Roman"/>
          <w:color w:val="44546A" w:themeColor="text2"/>
          <w:lang w:eastAsia="it-IT"/>
        </w:rPr>
        <w:softHyphen/>
        <w:t>________________________</w:t>
      </w:r>
    </w:p>
    <w:p w14:paraId="5D1594C6" w14:textId="77777777" w:rsidR="00F77E0C" w:rsidRPr="003600EA" w:rsidRDefault="00F77E0C" w:rsidP="003600EA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</w:p>
    <w:p w14:paraId="1FF9577C" w14:textId="77777777" w:rsidR="003600EA" w:rsidRPr="003600EA" w:rsidRDefault="003600EA" w:rsidP="003600EA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t>Prof. Paolo Valensise</w:t>
      </w:r>
      <w:r w:rsidR="00F77E0C">
        <w:rPr>
          <w:rFonts w:ascii="Book Antiqua" w:eastAsia="Times New Roman" w:hAnsi="Book Antiqua" w:cs="Times New Roman"/>
          <w:color w:val="44546A" w:themeColor="text2"/>
          <w:lang w:eastAsia="it-IT"/>
        </w:rPr>
        <w:tab/>
      </w:r>
      <w:r w:rsidR="00F77E0C">
        <w:rPr>
          <w:rFonts w:ascii="Book Antiqua" w:eastAsia="Times New Roman" w:hAnsi="Book Antiqua" w:cs="Times New Roman"/>
          <w:color w:val="44546A" w:themeColor="text2"/>
          <w:lang w:eastAsia="it-IT"/>
        </w:rPr>
        <w:tab/>
        <w:t>F.to ________________________</w:t>
      </w:r>
      <w:bookmarkStart w:id="0" w:name="_GoBack"/>
      <w:bookmarkEnd w:id="0"/>
    </w:p>
    <w:p w14:paraId="3B9DE492" w14:textId="77777777" w:rsidR="003600EA" w:rsidRPr="003600EA" w:rsidRDefault="003600EA" w:rsidP="003600EA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</w:p>
    <w:p w14:paraId="33569B8B" w14:textId="77777777" w:rsidR="003600EA" w:rsidRPr="003600EA" w:rsidRDefault="003600EA" w:rsidP="003600EA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t>Prof. Fabio Giulio Grandis</w:t>
      </w:r>
      <w:r w:rsidR="00F77E0C">
        <w:rPr>
          <w:rFonts w:ascii="Book Antiqua" w:eastAsia="Times New Roman" w:hAnsi="Book Antiqua" w:cs="Times New Roman"/>
          <w:color w:val="44546A" w:themeColor="text2"/>
          <w:lang w:eastAsia="it-IT"/>
        </w:rPr>
        <w:tab/>
        <w:t>F.to _________________________</w:t>
      </w:r>
    </w:p>
    <w:p w14:paraId="1C99E98E" w14:textId="77777777" w:rsidR="003600EA" w:rsidRPr="003600EA" w:rsidRDefault="003600EA" w:rsidP="003600EA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lang w:eastAsia="it-IT"/>
        </w:rPr>
      </w:pPr>
    </w:p>
    <w:p w14:paraId="57A1C00E" w14:textId="77777777" w:rsidR="003600EA" w:rsidRPr="003600EA" w:rsidRDefault="003600EA" w:rsidP="003600EA">
      <w:pPr>
        <w:spacing w:after="0" w:line="260" w:lineRule="exact"/>
        <w:jc w:val="both"/>
        <w:rPr>
          <w:rFonts w:ascii="Book Antiqua" w:eastAsia="Times New Roman" w:hAnsi="Book Antiqua" w:cs="Times New Roman"/>
          <w:color w:val="44546A" w:themeColor="text2"/>
          <w:sz w:val="24"/>
          <w:szCs w:val="24"/>
          <w:lang w:eastAsia="it-IT"/>
        </w:rPr>
      </w:pP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t>Prof.ssa Maria Rita D’Errico</w:t>
      </w:r>
      <w:r w:rsidR="00F77E0C">
        <w:rPr>
          <w:rFonts w:ascii="Book Antiqua" w:eastAsia="Times New Roman" w:hAnsi="Book Antiqua" w:cs="Times New Roman"/>
          <w:color w:val="44546A" w:themeColor="text2"/>
          <w:lang w:eastAsia="it-IT"/>
        </w:rPr>
        <w:tab/>
        <w:t xml:space="preserve">F.to </w:t>
      </w:r>
      <w:r w:rsidRPr="003600EA">
        <w:rPr>
          <w:rFonts w:ascii="Book Antiqua" w:eastAsia="Times New Roman" w:hAnsi="Book Antiqua" w:cs="Times New Roman"/>
          <w:color w:val="44546A" w:themeColor="text2"/>
          <w:lang w:eastAsia="it-IT"/>
        </w:rPr>
        <w:t>_________________________</w:t>
      </w:r>
    </w:p>
    <w:p w14:paraId="7351C042" w14:textId="39C9DDB3" w:rsidR="007D3EB0" w:rsidRDefault="007D3EB0"/>
    <w:p w14:paraId="104AF3B2" w14:textId="6105D558" w:rsidR="001F7363" w:rsidRPr="001F7363" w:rsidRDefault="001F7363">
      <w:pPr>
        <w:rPr>
          <w:rFonts w:ascii="Book Antiqua" w:hAnsi="Book Antiqua"/>
          <w:color w:val="1F3864" w:themeColor="accent5" w:themeShade="80"/>
          <w:sz w:val="24"/>
          <w:szCs w:val="24"/>
        </w:rPr>
      </w:pPr>
      <w:r w:rsidRPr="001F7363">
        <w:rPr>
          <w:rFonts w:ascii="Book Antiqua" w:hAnsi="Book Antiqua"/>
          <w:color w:val="1F3864" w:themeColor="accent5" w:themeShade="80"/>
          <w:sz w:val="24"/>
          <w:szCs w:val="24"/>
        </w:rPr>
        <w:t>Il documento originale firmato è conservato agli atti presso la segreteria del Dipartimento di Economia Aziendale.</w:t>
      </w:r>
    </w:p>
    <w:sectPr w:rsidR="001F7363" w:rsidRPr="001F7363" w:rsidSect="00BE36B2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709" w:right="1126" w:bottom="851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6B9E1" w14:textId="77777777" w:rsidR="005E4230" w:rsidRDefault="005E4230">
      <w:pPr>
        <w:spacing w:after="0" w:line="240" w:lineRule="auto"/>
      </w:pPr>
      <w:r>
        <w:separator/>
      </w:r>
    </w:p>
  </w:endnote>
  <w:endnote w:type="continuationSeparator" w:id="0">
    <w:p w14:paraId="53B2CD4F" w14:textId="77777777" w:rsidR="005E4230" w:rsidRDefault="005E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474413"/>
      <w:docPartObj>
        <w:docPartGallery w:val="Page Numbers (Bottom of Page)"/>
        <w:docPartUnique/>
      </w:docPartObj>
    </w:sdtPr>
    <w:sdtEndPr/>
    <w:sdtContent>
      <w:p w14:paraId="7E4C91CD" w14:textId="77777777" w:rsidR="00FF0FA8" w:rsidRDefault="00F308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40E">
          <w:rPr>
            <w:noProof/>
          </w:rPr>
          <w:t>2</w:t>
        </w:r>
        <w:r>
          <w:fldChar w:fldCharType="end"/>
        </w:r>
      </w:p>
    </w:sdtContent>
  </w:sdt>
  <w:p w14:paraId="5A826AD8" w14:textId="77777777" w:rsidR="00953EED" w:rsidRDefault="005E4230" w:rsidP="00BE36B2">
    <w:pPr>
      <w:pStyle w:val="Pidipagina"/>
      <w:ind w:left="6379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F867" w14:textId="5C45E1A6" w:rsidR="00953EED" w:rsidRDefault="00F3087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D315C">
      <w:rPr>
        <w:noProof/>
      </w:rPr>
      <w:t>1</w:t>
    </w:r>
    <w:r>
      <w:rPr>
        <w:noProof/>
      </w:rPr>
      <w:fldChar w:fldCharType="end"/>
    </w:r>
  </w:p>
  <w:p w14:paraId="76E52AB5" w14:textId="77777777" w:rsidR="00953EED" w:rsidRPr="00F20A17" w:rsidRDefault="005E4230" w:rsidP="00BE36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464C" w14:textId="77777777" w:rsidR="005E4230" w:rsidRDefault="005E4230">
      <w:pPr>
        <w:spacing w:after="0" w:line="240" w:lineRule="auto"/>
      </w:pPr>
      <w:r>
        <w:separator/>
      </w:r>
    </w:p>
  </w:footnote>
  <w:footnote w:type="continuationSeparator" w:id="0">
    <w:p w14:paraId="61386585" w14:textId="77777777" w:rsidR="005E4230" w:rsidRDefault="005E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83F3" w14:textId="77777777" w:rsidR="00953EED" w:rsidRDefault="005E4230">
    <w:pPr>
      <w:pStyle w:val="Intestazion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A52A" w14:textId="77777777" w:rsidR="00953EED" w:rsidRDefault="005E4230">
    <w:pPr>
      <w:pStyle w:val="Intestazion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50A23"/>
    <w:multiLevelType w:val="hybridMultilevel"/>
    <w:tmpl w:val="40E64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107BC"/>
    <w:multiLevelType w:val="hybridMultilevel"/>
    <w:tmpl w:val="E8A0E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73D76"/>
    <w:multiLevelType w:val="hybridMultilevel"/>
    <w:tmpl w:val="39E214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6EC60485"/>
    <w:multiLevelType w:val="hybridMultilevel"/>
    <w:tmpl w:val="43684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35EB1"/>
    <w:multiLevelType w:val="hybridMultilevel"/>
    <w:tmpl w:val="05D2AA26"/>
    <w:lvl w:ilvl="0" w:tplc="9CBE9C9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EA"/>
    <w:rsid w:val="00037BC1"/>
    <w:rsid w:val="00047792"/>
    <w:rsid w:val="001F7363"/>
    <w:rsid w:val="001F7CF5"/>
    <w:rsid w:val="00225367"/>
    <w:rsid w:val="0025240E"/>
    <w:rsid w:val="003600EA"/>
    <w:rsid w:val="003F2F70"/>
    <w:rsid w:val="004C56F8"/>
    <w:rsid w:val="00514449"/>
    <w:rsid w:val="005746EF"/>
    <w:rsid w:val="00594E74"/>
    <w:rsid w:val="00596ED6"/>
    <w:rsid w:val="005E4230"/>
    <w:rsid w:val="006C4195"/>
    <w:rsid w:val="006E3261"/>
    <w:rsid w:val="007D3EB0"/>
    <w:rsid w:val="007F5A84"/>
    <w:rsid w:val="008513C7"/>
    <w:rsid w:val="008A0C25"/>
    <w:rsid w:val="00935183"/>
    <w:rsid w:val="00990DB6"/>
    <w:rsid w:val="00A21AC2"/>
    <w:rsid w:val="00A41DD7"/>
    <w:rsid w:val="00A51A8D"/>
    <w:rsid w:val="00AD315C"/>
    <w:rsid w:val="00BC3B26"/>
    <w:rsid w:val="00CF6959"/>
    <w:rsid w:val="00D149BB"/>
    <w:rsid w:val="00DA37DF"/>
    <w:rsid w:val="00DB5EBB"/>
    <w:rsid w:val="00E64CEA"/>
    <w:rsid w:val="00F30876"/>
    <w:rsid w:val="00F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A2BB"/>
  <w15:docId w15:val="{97E51C1D-0692-43E6-A079-6613A380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600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0E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600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600E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8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0DB6"/>
    <w:pPr>
      <w:ind w:left="720"/>
      <w:contextualSpacing/>
    </w:pPr>
  </w:style>
  <w:style w:type="paragraph" w:styleId="Nessunaspaziatura">
    <w:name w:val="No Spacing"/>
    <w:uiPriority w:val="1"/>
    <w:qFormat/>
    <w:rsid w:val="00252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2A200E1F7B34DA2940EFA0C9D0B3C" ma:contentTypeVersion="13" ma:contentTypeDescription="Creare un nuovo documento." ma:contentTypeScope="" ma:versionID="3e1d168ecebe73c6acd7fbcfc073e82d">
  <xsd:schema xmlns:xsd="http://www.w3.org/2001/XMLSchema" xmlns:xs="http://www.w3.org/2001/XMLSchema" xmlns:p="http://schemas.microsoft.com/office/2006/metadata/properties" xmlns:ns3="ad0a39f5-3dae-41a2-8f72-cde1169a59da" xmlns:ns4="f2ece370-0c07-47c4-9b6d-23ea054b6b06" targetNamespace="http://schemas.microsoft.com/office/2006/metadata/properties" ma:root="true" ma:fieldsID="bfdce863fc4d627c8b1b63574d9738f3" ns3:_="" ns4:_="">
    <xsd:import namespace="ad0a39f5-3dae-41a2-8f72-cde1169a59da"/>
    <xsd:import namespace="f2ece370-0c07-47c4-9b6d-23ea054b6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a39f5-3dae-41a2-8f72-cde1169a5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e370-0c07-47c4-9b6d-23ea054b6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4F294-85D8-43F1-899E-628A23CB6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09C000-9383-455F-896A-FF1A12033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8448B-5ED5-4A5D-A22F-87AB2565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a39f5-3dae-41a2-8f72-cde1169a59da"/>
    <ds:schemaRef ds:uri="f2ece370-0c07-47c4-9b6d-23ea054b6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Ramires</dc:creator>
  <cp:lastModifiedBy>Didattica Aziendale</cp:lastModifiedBy>
  <cp:revision>3</cp:revision>
  <cp:lastPrinted>2019-09-09T13:42:00Z</cp:lastPrinted>
  <dcterms:created xsi:type="dcterms:W3CDTF">2020-09-01T09:02:00Z</dcterms:created>
  <dcterms:modified xsi:type="dcterms:W3CDTF">2020-09-03T08:58:00Z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0x0101007D52A200E1F7B34DA2940EFA0C9D0B3C</vt:lpwstr>
  </property>
</Properties>
</file>