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96"/>
      </w:tblGrid>
      <w:tr w:rsidR="00B66486" w:rsidRPr="003627F9" w:rsidTr="00830C41">
        <w:trPr>
          <w:trHeight w:val="1092"/>
        </w:trPr>
        <w:tc>
          <w:tcPr>
            <w:tcW w:w="1970" w:type="dxa"/>
            <w:shd w:val="clear" w:color="auto" w:fill="auto"/>
          </w:tcPr>
          <w:p w:rsidR="00B66486" w:rsidRPr="003627F9" w:rsidRDefault="00B66486" w:rsidP="00830C41">
            <w:pPr>
              <w:rPr>
                <w:szCs w:val="22"/>
              </w:rPr>
            </w:pPr>
            <w:r w:rsidRPr="003627F9">
              <w:rPr>
                <w:rFonts w:ascii="Trebuchet MS" w:hAnsi="Trebuchet MS"/>
                <w:b/>
                <w:noProof/>
                <w:sz w:val="22"/>
                <w:szCs w:val="22"/>
              </w:rPr>
              <w:drawing>
                <wp:inline distT="0" distB="0" distL="0" distR="0" wp14:anchorId="49A5809E" wp14:editId="6D441698">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696" w:type="dxa"/>
            <w:shd w:val="clear" w:color="auto" w:fill="auto"/>
          </w:tcPr>
          <w:p w:rsidR="00B66486" w:rsidRPr="003627F9" w:rsidRDefault="00B66486" w:rsidP="00830C41">
            <w:pPr>
              <w:jc w:val="center"/>
              <w:rPr>
                <w:szCs w:val="22"/>
              </w:rPr>
            </w:pPr>
          </w:p>
          <w:p w:rsidR="00B66486" w:rsidRPr="003627F9" w:rsidRDefault="00B66486" w:rsidP="00830C41">
            <w:pPr>
              <w:jc w:val="right"/>
              <w:rPr>
                <w:sz w:val="24"/>
                <w:szCs w:val="24"/>
              </w:rPr>
            </w:pPr>
          </w:p>
          <w:p w:rsidR="00B66486" w:rsidRPr="003627F9" w:rsidRDefault="00B66486" w:rsidP="00830C41">
            <w:pPr>
              <w:jc w:val="right"/>
              <w:rPr>
                <w:sz w:val="24"/>
                <w:szCs w:val="24"/>
              </w:rPr>
            </w:pPr>
          </w:p>
          <w:p w:rsidR="00B66486" w:rsidRPr="003627F9" w:rsidRDefault="00B66486" w:rsidP="00B66486">
            <w:pPr>
              <w:jc w:val="right"/>
              <w:rPr>
                <w:b/>
                <w:sz w:val="24"/>
                <w:szCs w:val="24"/>
              </w:rPr>
            </w:pPr>
            <w:r w:rsidRPr="003627F9">
              <w:rPr>
                <w:b/>
                <w:sz w:val="24"/>
                <w:szCs w:val="24"/>
              </w:rPr>
              <w:t xml:space="preserve">Dipartimento di </w:t>
            </w:r>
            <w:r>
              <w:rPr>
                <w:b/>
                <w:sz w:val="24"/>
                <w:szCs w:val="24"/>
              </w:rPr>
              <w:t>Giurisprudenza</w:t>
            </w:r>
          </w:p>
        </w:tc>
      </w:tr>
    </w:tbl>
    <w:p w:rsidR="00B66486" w:rsidRPr="003627F9" w:rsidRDefault="00B66486" w:rsidP="00B66486">
      <w:pPr>
        <w:rPr>
          <w:szCs w:val="22"/>
        </w:rPr>
      </w:pPr>
    </w:p>
    <w:p w:rsidR="00B66486" w:rsidRPr="003627F9" w:rsidRDefault="00B66486" w:rsidP="00B66486">
      <w:pPr>
        <w:rPr>
          <w:szCs w:val="22"/>
        </w:rPr>
      </w:pPr>
    </w:p>
    <w:p w:rsidR="00B66486" w:rsidRPr="003627F9" w:rsidRDefault="00B66486" w:rsidP="00B66486">
      <w:pPr>
        <w:jc w:val="both"/>
        <w:rPr>
          <w:b/>
          <w:sz w:val="28"/>
          <w:szCs w:val="28"/>
        </w:rPr>
      </w:pPr>
      <w:r w:rsidRPr="003627F9">
        <w:rPr>
          <w:b/>
          <w:sz w:val="28"/>
          <w:szCs w:val="28"/>
        </w:rPr>
        <w:t>BANDO</w:t>
      </w:r>
      <w:r>
        <w:rPr>
          <w:b/>
          <w:sz w:val="28"/>
          <w:szCs w:val="28"/>
        </w:rPr>
        <w:t xml:space="preserve"> N</w:t>
      </w:r>
      <w:r w:rsidR="00F62B1D">
        <w:rPr>
          <w:b/>
          <w:sz w:val="28"/>
          <w:szCs w:val="28"/>
        </w:rPr>
        <w:t>.38</w:t>
      </w:r>
      <w:r w:rsidRPr="00964B32">
        <w:rPr>
          <w:b/>
          <w:sz w:val="28"/>
          <w:szCs w:val="28"/>
        </w:rPr>
        <w:t xml:space="preserve">  PER </w:t>
      </w:r>
      <w:r w:rsidR="00BA78A6" w:rsidRPr="00964B32">
        <w:rPr>
          <w:b/>
          <w:sz w:val="28"/>
          <w:szCs w:val="28"/>
        </w:rPr>
        <w:t>IL CONFERIMENTO DI INCARICHI DI SUPPORT</w:t>
      </w:r>
      <w:r w:rsidR="00F62B1D">
        <w:rPr>
          <w:b/>
          <w:sz w:val="28"/>
          <w:szCs w:val="28"/>
        </w:rPr>
        <w:t>O ALLA DIDATTICA PER L’A.A. 2017/2018</w:t>
      </w:r>
    </w:p>
    <w:p w:rsidR="00B66486" w:rsidRPr="003627F9" w:rsidRDefault="00B66486" w:rsidP="00B66486">
      <w:pPr>
        <w:rPr>
          <w:szCs w:val="22"/>
        </w:rPr>
      </w:pPr>
    </w:p>
    <w:p w:rsidR="00B66486" w:rsidRPr="003627F9" w:rsidRDefault="00B66486" w:rsidP="00B66486">
      <w:pPr>
        <w:rPr>
          <w:sz w:val="24"/>
          <w:szCs w:val="24"/>
        </w:rPr>
      </w:pPr>
      <w:r w:rsidRPr="003627F9">
        <w:rPr>
          <w:sz w:val="24"/>
          <w:szCs w:val="24"/>
        </w:rPr>
        <w:t>Visto l’art. 23 della Legge n.240 del 30/12/2010;</w:t>
      </w:r>
    </w:p>
    <w:p w:rsidR="00B66486" w:rsidRPr="003627F9" w:rsidRDefault="00B66486" w:rsidP="00B66486">
      <w:pPr>
        <w:rPr>
          <w:sz w:val="24"/>
          <w:szCs w:val="24"/>
        </w:rPr>
      </w:pPr>
      <w:r w:rsidRPr="003627F9">
        <w:rPr>
          <w:sz w:val="24"/>
          <w:szCs w:val="24"/>
        </w:rPr>
        <w:t xml:space="preserve">Vista </w:t>
      </w:r>
      <w:smartTag w:uri="urn:schemas-microsoft-com:office:smarttags" w:element="PersonName">
        <w:smartTagPr>
          <w:attr w:name="ProductID" w:val="la Legge"/>
        </w:smartTagPr>
        <w:r w:rsidRPr="003627F9">
          <w:rPr>
            <w:sz w:val="24"/>
            <w:szCs w:val="24"/>
          </w:rPr>
          <w:t>la Legge</w:t>
        </w:r>
      </w:smartTag>
      <w:r w:rsidRPr="003627F9">
        <w:rPr>
          <w:sz w:val="24"/>
          <w:szCs w:val="24"/>
        </w:rPr>
        <w:t xml:space="preserve"> 23 dicembre 1996, n. 662;</w:t>
      </w:r>
    </w:p>
    <w:p w:rsidR="00B66486" w:rsidRPr="003627F9" w:rsidRDefault="00B66486" w:rsidP="00B66486">
      <w:pPr>
        <w:rPr>
          <w:sz w:val="24"/>
          <w:szCs w:val="24"/>
        </w:rPr>
      </w:pPr>
      <w:r w:rsidRPr="003627F9">
        <w:rPr>
          <w:sz w:val="24"/>
          <w:szCs w:val="24"/>
        </w:rPr>
        <w:t>Visto l’art. 1 comma 188 della Legge n. 266 del 23/12/2005;</w:t>
      </w:r>
    </w:p>
    <w:p w:rsidR="00B66486" w:rsidRPr="003627F9" w:rsidRDefault="00B66486" w:rsidP="00B66486">
      <w:pPr>
        <w:rPr>
          <w:sz w:val="24"/>
          <w:szCs w:val="24"/>
        </w:rPr>
      </w:pPr>
      <w:r w:rsidRPr="003627F9">
        <w:rPr>
          <w:sz w:val="24"/>
          <w:szCs w:val="24"/>
        </w:rPr>
        <w:t xml:space="preserve">Visto il D. </w:t>
      </w:r>
      <w:proofErr w:type="spellStart"/>
      <w:r w:rsidRPr="003627F9">
        <w:rPr>
          <w:sz w:val="24"/>
          <w:szCs w:val="24"/>
        </w:rPr>
        <w:t>Lgs</w:t>
      </w:r>
      <w:proofErr w:type="spellEnd"/>
      <w:r w:rsidRPr="003627F9">
        <w:rPr>
          <w:sz w:val="24"/>
          <w:szCs w:val="24"/>
        </w:rPr>
        <w:t>. del 30 marzo 2001, n. 165;</w:t>
      </w:r>
    </w:p>
    <w:p w:rsidR="00B66486" w:rsidRPr="003627F9" w:rsidRDefault="00B66486" w:rsidP="00B66486">
      <w:pPr>
        <w:jc w:val="both"/>
        <w:rPr>
          <w:sz w:val="24"/>
          <w:szCs w:val="24"/>
        </w:rPr>
      </w:pPr>
      <w:r w:rsidRPr="003627F9">
        <w:rPr>
          <w:sz w:val="24"/>
          <w:szCs w:val="24"/>
        </w:rPr>
        <w:t xml:space="preserve">Visto il </w:t>
      </w:r>
      <w:hyperlink r:id="rId8" w:tooltip="Reg.to per la chiamata, la mobilità, i compiti didattici, il conferimento di incarichi di insegnamento e di didattica integrativa, il rilascio di autorizzazioni per attività esterne dei Professori e Ricercatori in servizio presso Roma Tre" w:history="1">
        <w:r w:rsidRPr="003627F9">
          <w:rPr>
            <w:rStyle w:val="Collegamentoipertestuale"/>
            <w:sz w:val="24"/>
            <w:szCs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3627F9">
        <w:rPr>
          <w:sz w:val="24"/>
          <w:szCs w:val="24"/>
        </w:rPr>
        <w:t>;</w:t>
      </w:r>
    </w:p>
    <w:p w:rsidR="00B66486" w:rsidRPr="003627F9" w:rsidRDefault="00B66486" w:rsidP="00B66486">
      <w:pPr>
        <w:jc w:val="both"/>
        <w:rPr>
          <w:sz w:val="24"/>
          <w:szCs w:val="24"/>
        </w:rPr>
      </w:pPr>
      <w:r w:rsidRPr="003627F9">
        <w:rPr>
          <w:sz w:val="24"/>
          <w:szCs w:val="24"/>
        </w:rPr>
        <w:t xml:space="preserve">Vista la delibera del Consiglio del Dipartimento di </w:t>
      </w:r>
      <w:r>
        <w:rPr>
          <w:sz w:val="24"/>
          <w:szCs w:val="24"/>
        </w:rPr>
        <w:t xml:space="preserve">Giurisprudenza </w:t>
      </w:r>
      <w:r w:rsidRPr="003627F9">
        <w:rPr>
          <w:sz w:val="24"/>
          <w:szCs w:val="24"/>
        </w:rPr>
        <w:t xml:space="preserve">del giorno </w:t>
      </w:r>
      <w:r w:rsidR="00DD1EFB">
        <w:rPr>
          <w:sz w:val="24"/>
          <w:szCs w:val="24"/>
        </w:rPr>
        <w:t>14</w:t>
      </w:r>
      <w:r w:rsidR="00651F4A">
        <w:rPr>
          <w:sz w:val="24"/>
          <w:szCs w:val="24"/>
        </w:rPr>
        <w:t xml:space="preserve"> giugno 2017</w:t>
      </w:r>
      <w:r>
        <w:rPr>
          <w:sz w:val="24"/>
          <w:szCs w:val="24"/>
        </w:rPr>
        <w:t>;</w:t>
      </w:r>
    </w:p>
    <w:p w:rsidR="00B66486" w:rsidRPr="003627F9" w:rsidRDefault="00B66486" w:rsidP="00B66486">
      <w:pPr>
        <w:jc w:val="both"/>
        <w:rPr>
          <w:sz w:val="24"/>
          <w:szCs w:val="24"/>
        </w:rPr>
      </w:pPr>
      <w:r w:rsidRPr="003627F9">
        <w:rPr>
          <w:sz w:val="24"/>
          <w:szCs w:val="24"/>
        </w:rPr>
        <w:t>Tenuto conto del  Decreto Interministeriale n. 313/2011;</w:t>
      </w:r>
    </w:p>
    <w:p w:rsidR="00B66486" w:rsidRPr="003627F9" w:rsidRDefault="00B66486" w:rsidP="00B66486">
      <w:pPr>
        <w:jc w:val="both"/>
        <w:rPr>
          <w:sz w:val="24"/>
          <w:szCs w:val="24"/>
        </w:rPr>
      </w:pPr>
      <w:r w:rsidRPr="003627F9">
        <w:rPr>
          <w:sz w:val="24"/>
          <w:szCs w:val="24"/>
        </w:rPr>
        <w:t>Accertato il completo utilizzo dell’impegno orario del personale docente afferente ai relativi settori scientifici disciplinari presso</w:t>
      </w:r>
      <w:r w:rsidR="00DD1EFB">
        <w:rPr>
          <w:sz w:val="24"/>
          <w:szCs w:val="24"/>
        </w:rPr>
        <w:t xml:space="preserve"> il Dipartimento di Giurisprudenza</w:t>
      </w:r>
      <w:r w:rsidRPr="003627F9">
        <w:rPr>
          <w:sz w:val="24"/>
          <w:szCs w:val="24"/>
        </w:rPr>
        <w:t xml:space="preserve"> </w:t>
      </w:r>
      <w:r w:rsidR="00DD1EFB">
        <w:rPr>
          <w:sz w:val="24"/>
          <w:szCs w:val="24"/>
        </w:rPr>
        <w:t>del</w:t>
      </w:r>
      <w:r w:rsidRPr="003627F9">
        <w:rPr>
          <w:sz w:val="24"/>
          <w:szCs w:val="24"/>
        </w:rPr>
        <w:t>l’Università degli Studi di Roma Tre interessati dal presente bando;</w:t>
      </w:r>
    </w:p>
    <w:p w:rsidR="00B66486" w:rsidRPr="003627F9" w:rsidRDefault="00B66486" w:rsidP="00B66486">
      <w:pPr>
        <w:jc w:val="both"/>
        <w:rPr>
          <w:sz w:val="24"/>
          <w:szCs w:val="24"/>
        </w:rPr>
      </w:pPr>
      <w:r w:rsidRPr="003627F9">
        <w:rPr>
          <w:sz w:val="24"/>
          <w:szCs w:val="24"/>
        </w:rPr>
        <w:t>Accertata la copertura finanziaria a valere sul Budget del Dipartimento.</w:t>
      </w:r>
    </w:p>
    <w:p w:rsidR="00B66486" w:rsidRDefault="00B66486" w:rsidP="00B66486">
      <w:pPr>
        <w:rPr>
          <w:sz w:val="24"/>
          <w:szCs w:val="24"/>
        </w:rPr>
      </w:pPr>
    </w:p>
    <w:p w:rsidR="0018184C" w:rsidRPr="003627F9" w:rsidRDefault="0018184C" w:rsidP="00B66486">
      <w:pPr>
        <w:rPr>
          <w:sz w:val="24"/>
          <w:szCs w:val="24"/>
        </w:rPr>
      </w:pPr>
    </w:p>
    <w:p w:rsidR="00B66486" w:rsidRPr="003627F9" w:rsidRDefault="00B66486" w:rsidP="00B66486">
      <w:pPr>
        <w:jc w:val="center"/>
        <w:rPr>
          <w:b/>
          <w:sz w:val="24"/>
          <w:szCs w:val="24"/>
        </w:rPr>
      </w:pPr>
      <w:r w:rsidRPr="003627F9">
        <w:rPr>
          <w:b/>
          <w:sz w:val="24"/>
          <w:szCs w:val="24"/>
        </w:rPr>
        <w:t>SI RENDE NOTO</w:t>
      </w:r>
    </w:p>
    <w:p w:rsidR="00B66486" w:rsidRDefault="00B66486" w:rsidP="00B66486">
      <w:pPr>
        <w:rPr>
          <w:b/>
          <w:sz w:val="24"/>
          <w:szCs w:val="24"/>
        </w:rPr>
      </w:pPr>
    </w:p>
    <w:p w:rsidR="0018184C" w:rsidRPr="003627F9" w:rsidRDefault="0018184C" w:rsidP="00B66486">
      <w:pPr>
        <w:rPr>
          <w:b/>
          <w:sz w:val="24"/>
          <w:szCs w:val="24"/>
        </w:rPr>
      </w:pPr>
    </w:p>
    <w:p w:rsidR="00B66486" w:rsidRDefault="00B66486" w:rsidP="00830C41">
      <w:pPr>
        <w:jc w:val="both"/>
        <w:rPr>
          <w:sz w:val="24"/>
          <w:szCs w:val="24"/>
        </w:rPr>
      </w:pPr>
      <w:r w:rsidRPr="003627F9">
        <w:rPr>
          <w:sz w:val="24"/>
          <w:szCs w:val="24"/>
        </w:rPr>
        <w:t xml:space="preserve">che il Dipartimento </w:t>
      </w:r>
      <w:r>
        <w:rPr>
          <w:sz w:val="24"/>
          <w:szCs w:val="24"/>
        </w:rPr>
        <w:t>di Giurisprudenza</w:t>
      </w:r>
      <w:r w:rsidRPr="003627F9">
        <w:rPr>
          <w:sz w:val="24"/>
          <w:szCs w:val="24"/>
        </w:rPr>
        <w:t xml:space="preserve">, nell’ambito delle proprie disponibilità di bilancio, per </w:t>
      </w:r>
      <w:r w:rsidR="000752E0">
        <w:rPr>
          <w:sz w:val="24"/>
          <w:szCs w:val="24"/>
        </w:rPr>
        <w:t xml:space="preserve">fornire un adeguato supporto alle attività didattiche relative a ciascun insegnamento impartito e, in particolare, per venire incontro alle esigenze degli studenti dirette ad approfondire particolari e specifici aspetti di ogni disciplina, disporre di adeguate forme di integrazione della didattica frontale mediante il ricorso ad attività seminariali o ad esercitazioni pratiche su ambiti specifici, intende ricorrere a professionalità esterne per </w:t>
      </w:r>
      <w:r w:rsidRPr="003627F9">
        <w:rPr>
          <w:sz w:val="24"/>
          <w:szCs w:val="24"/>
        </w:rPr>
        <w:t xml:space="preserve">sopperire a </w:t>
      </w:r>
      <w:r w:rsidR="000752E0">
        <w:rPr>
          <w:sz w:val="24"/>
          <w:szCs w:val="24"/>
        </w:rPr>
        <w:t xml:space="preserve">carenze di personale e garantire così la qualità degli studi e </w:t>
      </w:r>
      <w:r w:rsidRPr="003627F9">
        <w:rPr>
          <w:sz w:val="24"/>
          <w:szCs w:val="24"/>
        </w:rPr>
        <w:t xml:space="preserve">la necessaria innovazione dei Corsi di Studio, ha deliberato di dare mandato al Direttore del Dipartimento di </w:t>
      </w:r>
      <w:r>
        <w:rPr>
          <w:sz w:val="24"/>
          <w:szCs w:val="24"/>
        </w:rPr>
        <w:t xml:space="preserve">Giurisprudenza </w:t>
      </w:r>
      <w:r w:rsidRPr="003627F9">
        <w:rPr>
          <w:sz w:val="24"/>
          <w:szCs w:val="24"/>
        </w:rPr>
        <w:t>affinché provveda alla pubblicazione del presente Bando per il conferi</w:t>
      </w:r>
      <w:r w:rsidR="0094315B">
        <w:rPr>
          <w:sz w:val="24"/>
          <w:szCs w:val="24"/>
        </w:rPr>
        <w:t>mento dei seguenti incarichi di</w:t>
      </w:r>
      <w:r w:rsidR="00CB3301">
        <w:rPr>
          <w:sz w:val="24"/>
          <w:szCs w:val="24"/>
        </w:rPr>
        <w:t xml:space="preserve"> </w:t>
      </w:r>
      <w:r w:rsidR="00590FD5">
        <w:rPr>
          <w:sz w:val="24"/>
          <w:szCs w:val="24"/>
        </w:rPr>
        <w:t xml:space="preserve">supporto alla </w:t>
      </w:r>
      <w:r w:rsidRPr="003627F9">
        <w:rPr>
          <w:sz w:val="24"/>
          <w:szCs w:val="24"/>
        </w:rPr>
        <w:t>didattica</w:t>
      </w:r>
      <w:r w:rsidR="00590FD5">
        <w:rPr>
          <w:sz w:val="24"/>
          <w:szCs w:val="24"/>
        </w:rPr>
        <w:t xml:space="preserve"> </w:t>
      </w:r>
      <w:r w:rsidRPr="003627F9">
        <w:rPr>
          <w:sz w:val="24"/>
          <w:szCs w:val="24"/>
        </w:rPr>
        <w:t>per l’Anno Accademico</w:t>
      </w:r>
      <w:r w:rsidR="00651F4A">
        <w:rPr>
          <w:sz w:val="24"/>
          <w:szCs w:val="24"/>
        </w:rPr>
        <w:t xml:space="preserve"> 2017/2018</w:t>
      </w:r>
      <w:r w:rsidR="00CB3301">
        <w:rPr>
          <w:sz w:val="24"/>
          <w:szCs w:val="24"/>
        </w:rPr>
        <w:t>:</w:t>
      </w:r>
    </w:p>
    <w:p w:rsidR="00830C41" w:rsidRDefault="00830C41" w:rsidP="00B66486">
      <w:pPr>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2410"/>
        <w:gridCol w:w="992"/>
        <w:gridCol w:w="1134"/>
        <w:gridCol w:w="1276"/>
        <w:gridCol w:w="2268"/>
      </w:tblGrid>
      <w:tr w:rsidR="0083125E" w:rsidTr="0083125E">
        <w:trPr>
          <w:trHeight w:val="1006"/>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Tipologia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Corso ufficiale</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Insegnamento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S.S.D</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Ore esercitazioni</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Periodo contrattuale</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b/>
                <w:lang w:eastAsia="en-US"/>
              </w:rPr>
            </w:pPr>
            <w:r>
              <w:rPr>
                <w:b/>
                <w:lang w:eastAsia="en-US"/>
              </w:rPr>
              <w:t>Compenso comprensivo degli oneri a carico dell’amministrazione</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Filosofia del Diritto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Diritti e poteri nelle dottrine del contratto sociale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IUS/20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200561">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200561" w:rsidTr="0083125E">
        <w:trPr>
          <w:trHeight w:val="230"/>
        </w:trPr>
        <w:tc>
          <w:tcPr>
            <w:tcW w:w="1134"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Filosofia del Diritto  (P-Z)</w:t>
            </w:r>
          </w:p>
        </w:tc>
        <w:tc>
          <w:tcPr>
            <w:tcW w:w="2410"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Teoria dei Diritti</w:t>
            </w:r>
          </w:p>
        </w:tc>
        <w:tc>
          <w:tcPr>
            <w:tcW w:w="992"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IUS/20</w:t>
            </w:r>
          </w:p>
        </w:tc>
        <w:tc>
          <w:tcPr>
            <w:tcW w:w="1134"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200561" w:rsidRPr="00F90ED8" w:rsidRDefault="00C065E0" w:rsidP="00C065E0">
            <w:pPr>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€ 2000,00</w:t>
            </w:r>
          </w:p>
        </w:tc>
      </w:tr>
      <w:tr w:rsidR="00200561" w:rsidTr="0083125E">
        <w:trPr>
          <w:trHeight w:val="230"/>
        </w:trPr>
        <w:tc>
          <w:tcPr>
            <w:tcW w:w="1134"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Istituzioni di Diritto Pubblico (A-D)</w:t>
            </w:r>
          </w:p>
        </w:tc>
        <w:tc>
          <w:tcPr>
            <w:tcW w:w="2410" w:type="dxa"/>
            <w:tcBorders>
              <w:top w:val="single" w:sz="4" w:space="0" w:color="auto"/>
              <w:left w:val="single" w:sz="4" w:space="0" w:color="auto"/>
              <w:bottom w:val="single" w:sz="4" w:space="0" w:color="auto"/>
              <w:right w:val="single" w:sz="4" w:space="0" w:color="auto"/>
            </w:tcBorders>
            <w:hideMark/>
          </w:tcPr>
          <w:p w:rsidR="00200561" w:rsidRDefault="00200561">
            <w:pPr>
              <w:spacing w:before="100" w:beforeAutospacing="1" w:after="100" w:afterAutospacing="1" w:line="276" w:lineRule="auto"/>
              <w:rPr>
                <w:lang w:eastAsia="en-US"/>
              </w:rPr>
            </w:pPr>
            <w:r>
              <w:rPr>
                <w:sz w:val="24"/>
                <w:szCs w:val="24"/>
                <w:lang w:eastAsia="en-US"/>
              </w:rPr>
              <w:t> </w:t>
            </w:r>
            <w:r>
              <w:rPr>
                <w:lang w:eastAsia="en-US"/>
              </w:rPr>
              <w:t xml:space="preserve">Profili costituzionali della democrazia interna dei partiti politici </w:t>
            </w:r>
          </w:p>
        </w:tc>
        <w:tc>
          <w:tcPr>
            <w:tcW w:w="992"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IUS/09</w:t>
            </w:r>
          </w:p>
        </w:tc>
        <w:tc>
          <w:tcPr>
            <w:tcW w:w="1134"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200561" w:rsidRDefault="00C065E0" w:rsidP="00C065E0">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€ 1000,00</w:t>
            </w:r>
          </w:p>
        </w:tc>
      </w:tr>
      <w:tr w:rsidR="00200561" w:rsidTr="0083125E">
        <w:trPr>
          <w:trHeight w:val="230"/>
        </w:trPr>
        <w:tc>
          <w:tcPr>
            <w:tcW w:w="1134"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Istituzioni di Diritto Pubblico (A-</w:t>
            </w:r>
            <w:r>
              <w:rPr>
                <w:lang w:eastAsia="en-US"/>
              </w:rPr>
              <w:lastRenderedPageBreak/>
              <w:t>D)</w:t>
            </w:r>
          </w:p>
        </w:tc>
        <w:tc>
          <w:tcPr>
            <w:tcW w:w="2410"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lastRenderedPageBreak/>
              <w:t>Statuto delle opposizioni parlamentari e democrazia maggioritaria</w:t>
            </w:r>
          </w:p>
        </w:tc>
        <w:tc>
          <w:tcPr>
            <w:tcW w:w="992"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IUS/09</w:t>
            </w:r>
          </w:p>
        </w:tc>
        <w:tc>
          <w:tcPr>
            <w:tcW w:w="1134"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200561" w:rsidRPr="00F90ED8" w:rsidRDefault="00C065E0" w:rsidP="00C065E0">
            <w:pPr>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200561" w:rsidRDefault="00200561">
            <w:pPr>
              <w:spacing w:line="276" w:lineRule="auto"/>
              <w:rPr>
                <w:lang w:eastAsia="en-US"/>
              </w:rPr>
            </w:pPr>
            <w:r>
              <w:rPr>
                <w:lang w:eastAsia="en-US"/>
              </w:rPr>
              <w:t>€ 1000,00</w:t>
            </w:r>
          </w:p>
        </w:tc>
      </w:tr>
      <w:tr w:rsidR="0083125E" w:rsidTr="0083125E">
        <w:trPr>
          <w:trHeight w:val="11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Istituzioni di Diritto Pubblico</w:t>
            </w:r>
          </w:p>
          <w:p w:rsidR="0083125E" w:rsidRDefault="0083125E">
            <w:pPr>
              <w:spacing w:line="276" w:lineRule="auto"/>
              <w:rPr>
                <w:lang w:eastAsia="en-US"/>
              </w:rPr>
            </w:pPr>
            <w:r>
              <w:rPr>
                <w:lang w:eastAsia="en-US"/>
              </w:rPr>
              <w:t xml:space="preserve">(E-O) </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Salute e privacy</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 09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C065E0" w:rsidTr="0083125E">
        <w:trPr>
          <w:trHeight w:val="117"/>
        </w:trPr>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Istituzioni di Diritto Pubblico</w:t>
            </w:r>
          </w:p>
          <w:p w:rsidR="00C065E0" w:rsidRDefault="00C065E0">
            <w:pPr>
              <w:spacing w:line="276" w:lineRule="auto"/>
              <w:rPr>
                <w:lang w:eastAsia="en-US"/>
              </w:rPr>
            </w:pPr>
            <w:r>
              <w:rPr>
                <w:lang w:eastAsia="en-US"/>
              </w:rPr>
              <w:t xml:space="preserve">(E-O) </w:t>
            </w:r>
          </w:p>
        </w:tc>
        <w:tc>
          <w:tcPr>
            <w:tcW w:w="2410"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Bilanciamento fra valori nella giurisprudenza costituzionale</w:t>
            </w:r>
          </w:p>
        </w:tc>
        <w:tc>
          <w:tcPr>
            <w:tcW w:w="992"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IUS/ 09</w:t>
            </w:r>
          </w:p>
        </w:tc>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C065E0" w:rsidRPr="00712F02" w:rsidRDefault="00C065E0" w:rsidP="00C065E0">
            <w:pPr>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€ 500,00</w:t>
            </w:r>
          </w:p>
        </w:tc>
      </w:tr>
      <w:tr w:rsidR="00C065E0" w:rsidTr="0083125E">
        <w:trPr>
          <w:trHeight w:val="117"/>
        </w:trPr>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Istituzioni di Diritto Pubblico</w:t>
            </w:r>
          </w:p>
          <w:p w:rsidR="00C065E0" w:rsidRDefault="00C065E0">
            <w:pPr>
              <w:spacing w:line="276" w:lineRule="auto"/>
              <w:rPr>
                <w:lang w:eastAsia="en-US"/>
              </w:rPr>
            </w:pPr>
            <w:r>
              <w:rPr>
                <w:lang w:eastAsia="en-US"/>
              </w:rPr>
              <w:t xml:space="preserve">(E-O) </w:t>
            </w:r>
          </w:p>
        </w:tc>
        <w:tc>
          <w:tcPr>
            <w:tcW w:w="2410"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Vincoli di bilancio e giurisprudenza costituzionale</w:t>
            </w:r>
          </w:p>
        </w:tc>
        <w:tc>
          <w:tcPr>
            <w:tcW w:w="992"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IUS/ 09</w:t>
            </w:r>
          </w:p>
        </w:tc>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C065E0" w:rsidRDefault="00C065E0" w:rsidP="00C065E0">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€ 500,00</w:t>
            </w:r>
          </w:p>
        </w:tc>
      </w:tr>
      <w:tr w:rsidR="0083125E" w:rsidTr="0083125E">
        <w:trPr>
          <w:trHeight w:val="11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Istituzioni di Diritto Pubblico</w:t>
            </w:r>
          </w:p>
          <w:p w:rsidR="0083125E" w:rsidRDefault="0083125E">
            <w:pPr>
              <w:spacing w:line="276" w:lineRule="auto"/>
              <w:rPr>
                <w:lang w:eastAsia="en-US"/>
              </w:rPr>
            </w:pPr>
            <w:r>
              <w:rPr>
                <w:lang w:eastAsia="en-US"/>
              </w:rPr>
              <w:t xml:space="preserve">(E-O) </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Tecniche decisorie della Corte costituzionale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 09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11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Istituzioni di Diritto Pubblico</w:t>
            </w:r>
          </w:p>
          <w:p w:rsidR="0083125E" w:rsidRDefault="0083125E">
            <w:pPr>
              <w:spacing w:line="276" w:lineRule="auto"/>
              <w:rPr>
                <w:lang w:eastAsia="en-US"/>
              </w:rPr>
            </w:pPr>
            <w:r>
              <w:rPr>
                <w:lang w:eastAsia="en-US"/>
              </w:rPr>
              <w:t>(P-Z)</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tutela sovranazionale dei diritti fra Carte e Corti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11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Storia del Diritto Privato Romano (A-D) </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Sviluppo della disciplina della donazione in età tardoantica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19"/>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Privato Romano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Il </w:t>
            </w:r>
            <w:proofErr w:type="spellStart"/>
            <w:r>
              <w:rPr>
                <w:lang w:eastAsia="en-US"/>
              </w:rPr>
              <w:t>pricipio</w:t>
            </w:r>
            <w:proofErr w:type="spellEnd"/>
            <w:r>
              <w:rPr>
                <w:lang w:eastAsia="en-US"/>
              </w:rPr>
              <w:t xml:space="preserve"> </w:t>
            </w:r>
            <w:proofErr w:type="spellStart"/>
            <w:r>
              <w:rPr>
                <w:i/>
                <w:lang w:eastAsia="en-US"/>
              </w:rPr>
              <w:t>emptione</w:t>
            </w:r>
            <w:proofErr w:type="spellEnd"/>
            <w:r>
              <w:rPr>
                <w:i/>
                <w:lang w:eastAsia="en-US"/>
              </w:rPr>
              <w:t xml:space="preserve"> </w:t>
            </w:r>
            <w:proofErr w:type="spellStart"/>
            <w:r>
              <w:rPr>
                <w:i/>
                <w:lang w:eastAsia="en-US"/>
              </w:rPr>
              <w:t>dominium</w:t>
            </w:r>
            <w:proofErr w:type="spellEnd"/>
            <w:r>
              <w:rPr>
                <w:i/>
                <w:lang w:eastAsia="en-US"/>
              </w:rPr>
              <w:t xml:space="preserve"> </w:t>
            </w:r>
            <w:proofErr w:type="spellStart"/>
            <w:r>
              <w:rPr>
                <w:i/>
                <w:lang w:eastAsia="en-US"/>
              </w:rPr>
              <w:t>transfertur</w:t>
            </w:r>
            <w:proofErr w:type="spellEnd"/>
            <w:r>
              <w:rPr>
                <w:lang w:eastAsia="en-US"/>
              </w:rPr>
              <w:t xml:space="preserve"> nel diritto </w:t>
            </w:r>
            <w:proofErr w:type="spellStart"/>
            <w:r>
              <w:rPr>
                <w:lang w:eastAsia="en-US"/>
              </w:rPr>
              <w:t>pregiustinianeo</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19"/>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Storia del Diritto  Privato Romano (E-O)</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i/>
                <w:lang w:eastAsia="en-US"/>
              </w:rPr>
              <w:t>Corpus e forma</w:t>
            </w:r>
            <w:r>
              <w:rPr>
                <w:lang w:eastAsia="en-US"/>
              </w:rPr>
              <w:t xml:space="preserve"> nel pensiero giuridico romano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19"/>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Privato Romano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Proprietà del tutto e proprietà delle parti in diritto romano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291"/>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Privato Romano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Le fonti del diritto nell’esperienza romana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€ 1100,00</w:t>
            </w:r>
          </w:p>
        </w:tc>
      </w:tr>
      <w:tr w:rsidR="0083125E" w:rsidTr="0083125E">
        <w:trPr>
          <w:trHeight w:val="291"/>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Storia del Diritto Privato Romano (P-Z)</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Il processo romano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€ 300,00</w:t>
            </w:r>
          </w:p>
        </w:tc>
      </w:tr>
      <w:tr w:rsidR="0083125E" w:rsidTr="0083125E">
        <w:trPr>
          <w:trHeight w:val="291"/>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Privato Romano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Il contratto nell’esperienza romana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€ 300,00</w:t>
            </w:r>
          </w:p>
        </w:tc>
      </w:tr>
      <w:tr w:rsidR="0083125E" w:rsidTr="0083125E">
        <w:trPr>
          <w:trHeight w:val="291"/>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Privato Romano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La </w:t>
            </w:r>
            <w:proofErr w:type="spellStart"/>
            <w:r>
              <w:rPr>
                <w:i/>
                <w:lang w:eastAsia="en-US"/>
              </w:rPr>
              <w:t>familia</w:t>
            </w:r>
            <w:proofErr w:type="spellEnd"/>
            <w:r>
              <w:rPr>
                <w:i/>
                <w:lang w:eastAsia="en-US"/>
              </w:rPr>
              <w:t xml:space="preserve"> </w:t>
            </w:r>
            <w:r>
              <w:rPr>
                <w:lang w:eastAsia="en-US"/>
              </w:rPr>
              <w:t>romana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€ 300,00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Privato II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widowControl w:val="0"/>
              <w:spacing w:line="276" w:lineRule="auto"/>
              <w:rPr>
                <w:color w:val="343434"/>
                <w:lang w:eastAsia="en-US"/>
              </w:rPr>
            </w:pPr>
            <w:r>
              <w:rPr>
                <w:color w:val="343434"/>
                <w:lang w:eastAsia="en-US"/>
              </w:rPr>
              <w:t>Gli strumenti</w:t>
            </w:r>
          </w:p>
          <w:p w:rsidR="0083125E" w:rsidRDefault="0083125E">
            <w:pPr>
              <w:widowControl w:val="0"/>
              <w:spacing w:line="276" w:lineRule="auto"/>
              <w:rPr>
                <w:lang w:eastAsia="en-US"/>
              </w:rPr>
            </w:pPr>
            <w:r>
              <w:rPr>
                <w:color w:val="343434"/>
                <w:lang w:eastAsia="en-US"/>
              </w:rPr>
              <w:t>utilizzabili per porre in essere una donazione indiretta, ex art. 809 c.c.</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IUS/01</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115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Privato II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widowControl w:val="0"/>
              <w:spacing w:line="276" w:lineRule="auto"/>
              <w:rPr>
                <w:lang w:eastAsia="en-US"/>
              </w:rPr>
            </w:pPr>
            <w:r>
              <w:rPr>
                <w:lang w:eastAsia="en-US"/>
              </w:rPr>
              <w:t>Assegno divorzile e diritto agli alimenti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IUS/01</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115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Privato II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locazione ordinaria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IUS/01</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115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Supporto </w:t>
            </w:r>
          </w:p>
          <w:p w:rsidR="0083125E" w:rsidRDefault="0083125E">
            <w:pPr>
              <w:spacing w:line="276" w:lineRule="auto"/>
              <w:rPr>
                <w:lang w:eastAsia="en-US"/>
              </w:rPr>
            </w:pPr>
            <w:r>
              <w:rPr>
                <w:lang w:eastAsia="en-US"/>
              </w:rPr>
              <w:t xml:space="preserve">Alla didattica </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Costituzionale</w:t>
            </w:r>
          </w:p>
          <w:p w:rsidR="0083125E" w:rsidRDefault="0083125E">
            <w:pPr>
              <w:spacing w:line="276" w:lineRule="auto"/>
              <w:rPr>
                <w:lang w:eastAsia="en-US"/>
              </w:rPr>
            </w:pPr>
            <w:r>
              <w:rPr>
                <w:lang w:eastAsia="en-US"/>
              </w:rPr>
              <w:t>(A-D)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tutela costituzionale dell’ambiente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Costituzionale</w:t>
            </w:r>
          </w:p>
          <w:p w:rsidR="0083125E" w:rsidRDefault="0083125E">
            <w:pPr>
              <w:spacing w:line="276" w:lineRule="auto"/>
              <w:rPr>
                <w:lang w:eastAsia="en-US"/>
              </w:rPr>
            </w:pPr>
            <w:r>
              <w:rPr>
                <w:lang w:eastAsia="en-US"/>
              </w:rPr>
              <w:t>(E-O)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Laicità e cittadinanza a confronto nella prospettiva nazionale ed europea  </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Costituzionale</w:t>
            </w:r>
          </w:p>
          <w:p w:rsidR="0083125E" w:rsidRDefault="0083125E">
            <w:pPr>
              <w:spacing w:line="276" w:lineRule="auto"/>
              <w:rPr>
                <w:lang w:eastAsia="en-US"/>
              </w:rPr>
            </w:pPr>
            <w:r>
              <w:rPr>
                <w:lang w:eastAsia="en-US"/>
              </w:rPr>
              <w:t>(E-O)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Il processo di riforma delle Province nella XVII legislatura    </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Costituzionale</w:t>
            </w:r>
          </w:p>
          <w:p w:rsidR="0083125E" w:rsidRDefault="0083125E">
            <w:pPr>
              <w:spacing w:line="276" w:lineRule="auto"/>
              <w:rPr>
                <w:lang w:eastAsia="en-US"/>
              </w:rPr>
            </w:pPr>
            <w:r>
              <w:rPr>
                <w:lang w:eastAsia="en-US"/>
              </w:rPr>
              <w:t>(P-Z)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Le sentenze interpretative di rigetto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15/10/2017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Medievale e Moderno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proofErr w:type="spellStart"/>
            <w:r>
              <w:rPr>
                <w:lang w:eastAsia="en-US"/>
              </w:rPr>
              <w:t>Profilil</w:t>
            </w:r>
            <w:proofErr w:type="spellEnd"/>
            <w:r>
              <w:rPr>
                <w:lang w:eastAsia="en-US"/>
              </w:rPr>
              <w:t xml:space="preserve"> della transazione penale nel Regno meridionale tardo medievale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€ 900,00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Medievale e Moderno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Il diritto al corpo del coniuge nel diritto canonico medievale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€ 900,00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Medievale e Moderno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Usi civici nel Lazio meridionale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Medievale e Moderno</w:t>
            </w:r>
          </w:p>
          <w:p w:rsidR="0083125E" w:rsidRDefault="0083125E">
            <w:pPr>
              <w:spacing w:line="276" w:lineRule="auto"/>
              <w:rPr>
                <w:lang w:eastAsia="en-US"/>
              </w:rPr>
            </w:pPr>
            <w:r>
              <w:rPr>
                <w:lang w:eastAsia="en-US"/>
              </w:rPr>
              <w:t>( E-O )</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Iconografia della giustizia e spazi del diritto nel XVIII e XIX secolo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3125E" w:rsidRDefault="00C065E0">
            <w:pPr>
              <w:spacing w:line="276" w:lineRule="auto"/>
              <w:rPr>
                <w:lang w:eastAsia="en-US"/>
              </w:rPr>
            </w:pPr>
            <w:r>
              <w:rPr>
                <w:lang w:eastAsia="en-US"/>
              </w:rPr>
              <w:t>16</w:t>
            </w:r>
            <w:r w:rsidR="0083125E">
              <w:rPr>
                <w:lang w:eastAsia="en-US"/>
              </w:rPr>
              <w:t>/10/2017</w:t>
            </w:r>
          </w:p>
          <w:p w:rsidR="0083125E" w:rsidRDefault="0083125E">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Medievale e Moderno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La cultura giuridica </w:t>
            </w:r>
            <w:proofErr w:type="spellStart"/>
            <w:r>
              <w:rPr>
                <w:lang w:eastAsia="en-US"/>
              </w:rPr>
              <w:t>francesce</w:t>
            </w:r>
            <w:proofErr w:type="spellEnd"/>
            <w:r>
              <w:rPr>
                <w:lang w:eastAsia="en-US"/>
              </w:rPr>
              <w:t xml:space="preserve"> tra XIX e XX secolo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C065E0"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xml:space="preserve">Diritto Ecclesiastico (A-L) </w:t>
            </w:r>
          </w:p>
        </w:tc>
        <w:tc>
          <w:tcPr>
            <w:tcW w:w="2410"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Intermediazione assicurativa tra Diritto ecclesiastico e Diritto Canonico</w:t>
            </w:r>
          </w:p>
        </w:tc>
        <w:tc>
          <w:tcPr>
            <w:tcW w:w="992"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IUS/11</w:t>
            </w:r>
          </w:p>
        </w:tc>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C065E0" w:rsidRPr="00C233D0" w:rsidRDefault="00C065E0" w:rsidP="00C065E0">
            <w:pPr>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€ 2000,00</w:t>
            </w:r>
          </w:p>
        </w:tc>
      </w:tr>
      <w:tr w:rsidR="00C065E0"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xml:space="preserve">Supporto alla didattica </w:t>
            </w:r>
          </w:p>
        </w:tc>
        <w:tc>
          <w:tcPr>
            <w:tcW w:w="1418" w:type="dxa"/>
            <w:tcBorders>
              <w:top w:val="single" w:sz="4" w:space="0" w:color="auto"/>
              <w:left w:val="single" w:sz="4" w:space="0" w:color="auto"/>
              <w:bottom w:val="single" w:sz="4" w:space="0" w:color="auto"/>
              <w:right w:val="single" w:sz="4" w:space="0" w:color="auto"/>
            </w:tcBorders>
          </w:tcPr>
          <w:p w:rsidR="00C065E0" w:rsidRDefault="00C065E0">
            <w:pPr>
              <w:spacing w:line="276" w:lineRule="auto"/>
              <w:rPr>
                <w:lang w:eastAsia="en-US"/>
              </w:rPr>
            </w:pPr>
            <w:r>
              <w:rPr>
                <w:lang w:eastAsia="en-US"/>
              </w:rPr>
              <w:t>Diritto Ecclesiastico</w:t>
            </w:r>
          </w:p>
          <w:p w:rsidR="00C065E0" w:rsidRDefault="00C065E0">
            <w:pPr>
              <w:spacing w:line="276" w:lineRule="auto"/>
              <w:rPr>
                <w:lang w:eastAsia="en-US"/>
              </w:rPr>
            </w:pPr>
            <w:r>
              <w:rPr>
                <w:lang w:eastAsia="en-US"/>
              </w:rPr>
              <w:t>(M-Z)</w:t>
            </w:r>
          </w:p>
          <w:p w:rsidR="00C065E0" w:rsidRDefault="00C065E0">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xml:space="preserve">Le minoranze religiose soggette alla Legge n. 1159 del 1929: riconoscimento giuridico, regolazione delle attività, </w:t>
            </w:r>
            <w:r>
              <w:rPr>
                <w:lang w:eastAsia="en-US"/>
              </w:rPr>
              <w:lastRenderedPageBreak/>
              <w:t>modalità di finanziamento</w:t>
            </w:r>
          </w:p>
        </w:tc>
        <w:tc>
          <w:tcPr>
            <w:tcW w:w="992"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lastRenderedPageBreak/>
              <w:t>IUS/11</w:t>
            </w:r>
          </w:p>
        </w:tc>
        <w:tc>
          <w:tcPr>
            <w:tcW w:w="1134"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C065E0" w:rsidRDefault="00C065E0" w:rsidP="00C065E0">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C065E0" w:rsidRDefault="00C065E0">
            <w:pPr>
              <w:spacing w:line="276" w:lineRule="auto"/>
              <w:rPr>
                <w:lang w:eastAsia="en-US"/>
              </w:rPr>
            </w:pPr>
            <w:r>
              <w:rPr>
                <w:lang w:eastAsia="en-US"/>
              </w:rPr>
              <w:t>€ 2000,00</w:t>
            </w:r>
          </w:p>
        </w:tc>
      </w:tr>
      <w:tr w:rsidR="0083125E" w:rsidTr="0083125E">
        <w:trPr>
          <w:trHeight w:val="69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Canonico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Essenza del matrimonio canonico e recenti pronunce della Rota Romana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IUS/11</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Penale</w:t>
            </w:r>
          </w:p>
          <w:p w:rsidR="0083125E" w:rsidRDefault="0083125E">
            <w:pPr>
              <w:spacing w:line="276" w:lineRule="auto"/>
              <w:rPr>
                <w:lang w:eastAsia="en-US"/>
              </w:rPr>
            </w:pPr>
            <w:r>
              <w:rPr>
                <w:lang w:eastAsia="en-US"/>
              </w:rPr>
              <w:t>(A-L)</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Il sistema sanzionatorio.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IUS/17</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 xml:space="preserve">Supporto alla </w:t>
            </w:r>
          </w:p>
          <w:p w:rsidR="0083125E" w:rsidRDefault="0083125E">
            <w:pPr>
              <w:spacing w:line="276" w:lineRule="auto"/>
              <w:rPr>
                <w:lang w:eastAsia="en-US"/>
              </w:rPr>
            </w:pPr>
            <w:r>
              <w:rPr>
                <w:lang w:eastAsia="en-US"/>
              </w:rPr>
              <w:t>Didattica</w:t>
            </w:r>
          </w:p>
          <w:p w:rsidR="0083125E" w:rsidRDefault="0083125E">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Le società e la </w:t>
            </w:r>
            <w:proofErr w:type="spellStart"/>
            <w:r>
              <w:rPr>
                <w:lang w:eastAsia="en-US"/>
              </w:rPr>
              <w:t>esdebitazione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€ 400,00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 xml:space="preserve">Supporto alla </w:t>
            </w:r>
          </w:p>
          <w:p w:rsidR="0083125E" w:rsidRDefault="0083125E">
            <w:pPr>
              <w:spacing w:line="276" w:lineRule="auto"/>
              <w:rPr>
                <w:lang w:eastAsia="en-US"/>
              </w:rPr>
            </w:pPr>
            <w:r>
              <w:rPr>
                <w:lang w:eastAsia="en-US"/>
              </w:rPr>
              <w:t>Didattica</w:t>
            </w:r>
          </w:p>
          <w:p w:rsidR="0083125E" w:rsidRDefault="0083125E">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 controlli nelle società per azioni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€ 400,00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Supporto alla </w:t>
            </w:r>
          </w:p>
          <w:p w:rsidR="0083125E" w:rsidRDefault="0083125E">
            <w:pPr>
              <w:spacing w:line="276" w:lineRule="auto"/>
              <w:rPr>
                <w:lang w:eastAsia="en-US"/>
              </w:rPr>
            </w:pPr>
            <w:r>
              <w:rPr>
                <w:lang w:eastAsia="en-US"/>
              </w:rPr>
              <w:t>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disciplina delle società pubbliche nel recente Testo Unico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€ 400,00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Supporto alla </w:t>
            </w:r>
          </w:p>
          <w:p w:rsidR="0083125E" w:rsidRDefault="0083125E">
            <w:pPr>
              <w:spacing w:line="276" w:lineRule="auto"/>
              <w:rPr>
                <w:lang w:eastAsia="en-US"/>
              </w:rPr>
            </w:pPr>
            <w:r>
              <w:rPr>
                <w:lang w:eastAsia="en-US"/>
              </w:rPr>
              <w:t>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Amministrazioni e controlli nelle s.r.l.</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€ 400,00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Supporto alla </w:t>
            </w:r>
          </w:p>
          <w:p w:rsidR="0083125E" w:rsidRDefault="0083125E">
            <w:pPr>
              <w:spacing w:line="276" w:lineRule="auto"/>
              <w:rPr>
                <w:lang w:eastAsia="en-US"/>
              </w:rPr>
            </w:pPr>
            <w:r>
              <w:rPr>
                <w:lang w:eastAsia="en-US"/>
              </w:rPr>
              <w:t>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A-D)</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Le operazioni straordinarie nelle società di capitali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€ 400,00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Commerciale I</w:t>
            </w:r>
          </w:p>
          <w:p w:rsidR="0083125E" w:rsidRDefault="0083125E">
            <w:pPr>
              <w:spacing w:line="276" w:lineRule="auto"/>
              <w:rPr>
                <w:lang w:eastAsia="en-US"/>
              </w:rPr>
            </w:pPr>
            <w:r>
              <w:rPr>
                <w:lang w:eastAsia="en-US"/>
              </w:rPr>
              <w:t xml:space="preserve">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Mediazione e negoziazione dei conflitti nei rapporti d’impresa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€ 1600,00</w:t>
            </w:r>
          </w:p>
        </w:tc>
      </w:tr>
      <w:tr w:rsidR="0083125E" w:rsidTr="0083125E">
        <w:trPr>
          <w:trHeight w:val="337"/>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Commerciale I</w:t>
            </w:r>
          </w:p>
          <w:p w:rsidR="0083125E" w:rsidRDefault="0083125E">
            <w:pPr>
              <w:spacing w:line="276" w:lineRule="auto"/>
              <w:rPr>
                <w:lang w:eastAsia="en-US"/>
              </w:rPr>
            </w:pPr>
            <w:r>
              <w:rPr>
                <w:lang w:eastAsia="en-US"/>
              </w:rPr>
              <w:t xml:space="preserve">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Funzioni del consiglio di amministrazione di </w:t>
            </w:r>
            <w:proofErr w:type="spellStart"/>
            <w:r>
              <w:rPr>
                <w:lang w:eastAsia="en-US"/>
              </w:rPr>
              <w:t>s.p.a.</w:t>
            </w:r>
            <w:proofErr w:type="spellEnd"/>
            <w:r>
              <w:rPr>
                <w:lang w:eastAsia="en-US"/>
              </w:rPr>
              <w:t xml:space="preserve"> ed amministratori indipendenti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€ 400,00</w:t>
            </w:r>
          </w:p>
        </w:tc>
      </w:tr>
      <w:tr w:rsidR="0083125E" w:rsidTr="0083125E">
        <w:trPr>
          <w:trHeight w:val="174"/>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xml:space="preserve">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La </w:t>
            </w:r>
            <w:proofErr w:type="spellStart"/>
            <w:r>
              <w:rPr>
                <w:lang w:eastAsia="en-US"/>
              </w:rPr>
              <w:t>Consob</w:t>
            </w:r>
            <w:proofErr w:type="spellEnd"/>
            <w:r>
              <w:rPr>
                <w:lang w:eastAsia="en-US"/>
              </w:rPr>
              <w:t xml:space="preserve"> e  il prospetto informativo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174"/>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Commerciale I </w:t>
            </w:r>
          </w:p>
          <w:p w:rsidR="0083125E" w:rsidRDefault="0083125E">
            <w:pPr>
              <w:spacing w:line="276" w:lineRule="auto"/>
              <w:rPr>
                <w:lang w:eastAsia="en-US"/>
              </w:rPr>
            </w:pPr>
            <w:r>
              <w:rPr>
                <w:lang w:eastAsia="en-US"/>
              </w:rPr>
              <w:t xml:space="preserve">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La responsabilità  dei componenti l’organo di gestione di spa e </w:t>
            </w:r>
            <w:proofErr w:type="spellStart"/>
            <w:r>
              <w:rPr>
                <w:lang w:eastAsia="en-US"/>
              </w:rPr>
              <w:t>srl</w:t>
            </w:r>
            <w:proofErr w:type="spellEnd"/>
            <w:r>
              <w:rPr>
                <w:lang w:eastAsia="en-US"/>
              </w:rPr>
              <w:t xml:space="preserve"> nella prassi giurisprudenziale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IUS/04</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(A-L)</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tutela dei controinteressati avverso le attività avviate con SCIA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(A-L)</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L’obbligo di provvedere della P.A.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(A-L)</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 principi del processo amministrativo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(A-L)</w:t>
            </w:r>
          </w:p>
        </w:tc>
        <w:tc>
          <w:tcPr>
            <w:tcW w:w="2410"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I rimedi alternativi alla tutela giurisdizionale</w:t>
            </w:r>
          </w:p>
          <w:p w:rsidR="0083125E" w:rsidRDefault="0083125E">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(M-Z)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trasparenza della Pubblica Amministrazione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(M-Z)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L’influenza della giurisprudenza europea nel diritto amministrativo italiano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(M-Z)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Regolazione economica e autorità indipendenti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 II  (M-Z)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dell’ambiente e diritto amministrativo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Penale II  (A-L) </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Imputabilità e misure di sicurezza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IUS/17</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458"/>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Romano</w:t>
            </w:r>
          </w:p>
          <w:p w:rsidR="0083125E" w:rsidRDefault="0083125E">
            <w:pPr>
              <w:spacing w:line="276" w:lineRule="auto"/>
              <w:rPr>
                <w:lang w:eastAsia="en-US"/>
              </w:rPr>
            </w:pPr>
            <w:r>
              <w:rPr>
                <w:lang w:eastAsia="en-US"/>
              </w:rPr>
              <w:t xml:space="preserve"> (A-L)</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w:t>
            </w:r>
            <w:proofErr w:type="spellStart"/>
            <w:r>
              <w:rPr>
                <w:lang w:eastAsia="en-US"/>
              </w:rPr>
              <w:t>aequitas</w:t>
            </w:r>
            <w:proofErr w:type="spellEnd"/>
            <w:r>
              <w:rPr>
                <w:lang w:eastAsia="en-US"/>
              </w:rPr>
              <w:t xml:space="preserve"> nel sistema delle fonti del diritto romano tra prassi e diritto prudenziale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458"/>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Romano</w:t>
            </w:r>
          </w:p>
          <w:p w:rsidR="0083125E" w:rsidRDefault="0083125E">
            <w:pPr>
              <w:spacing w:line="276" w:lineRule="auto"/>
              <w:rPr>
                <w:lang w:eastAsia="en-US"/>
              </w:rPr>
            </w:pPr>
            <w:r>
              <w:rPr>
                <w:lang w:eastAsia="en-US"/>
              </w:rPr>
              <w:t xml:space="preserve"> (M-Z)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Diritto giurisprudenziale romano e metodo </w:t>
            </w:r>
            <w:proofErr w:type="spellStart"/>
            <w:r>
              <w:rPr>
                <w:lang w:eastAsia="en-US"/>
              </w:rPr>
              <w:t>casistico:profili</w:t>
            </w:r>
            <w:proofErr w:type="spellEnd"/>
            <w:r>
              <w:rPr>
                <w:lang w:eastAsia="en-US"/>
              </w:rPr>
              <w:t xml:space="preserve"> storici e attuali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IUS/18</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174"/>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Diritto Internazionale (A-L)</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color w:val="000000"/>
                <w:lang w:eastAsia="en-US"/>
              </w:rPr>
              <w:t>Il sistema delle riparazioni per gravi violazioni di diritti umani nella prassi del sistema interamericano di protezione dei diritti umani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IUS/13</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174"/>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Diritto internazionale (M-Z)</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83125E" w:rsidRDefault="0083125E">
            <w:pPr>
              <w:spacing w:before="100" w:beforeAutospacing="1" w:after="100" w:afterAutospacing="1" w:line="276" w:lineRule="auto"/>
              <w:rPr>
                <w:lang w:val="en-US" w:eastAsia="en-US"/>
              </w:rPr>
            </w:pPr>
            <w:r>
              <w:rPr>
                <w:lang w:val="en-US" w:eastAsia="en-US"/>
              </w:rPr>
              <w:t xml:space="preserve">BREXIT and the Impact on US-UE International Trade and Investment Negotiations (International Trade and Investment Law) </w:t>
            </w:r>
          </w:p>
          <w:p w:rsidR="0083125E" w:rsidRDefault="0083125E">
            <w:pPr>
              <w:spacing w:line="276" w:lineRule="auto"/>
              <w:rPr>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IUS/13</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€ 1500,00</w:t>
            </w:r>
          </w:p>
        </w:tc>
      </w:tr>
      <w:tr w:rsidR="0083125E" w:rsidTr="0083125E">
        <w:trPr>
          <w:trHeight w:val="174"/>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Diritto internazionale (M-Z)</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83125E" w:rsidRDefault="0083125E">
            <w:pPr>
              <w:spacing w:before="100" w:beforeAutospacing="1" w:after="100" w:afterAutospacing="1" w:line="276" w:lineRule="auto"/>
              <w:rPr>
                <w:lang w:eastAsia="en-US"/>
              </w:rPr>
            </w:pPr>
            <w:r>
              <w:rPr>
                <w:lang w:eastAsia="en-US"/>
              </w:rPr>
              <w:t xml:space="preserve">Il contributo della Corte europea dei diritti dell’uomo alla interpretazione e alla formazione delle norme di diritto internazionale </w:t>
            </w:r>
          </w:p>
          <w:p w:rsidR="0083125E" w:rsidRDefault="0083125E">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IUS/13</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€ 500,00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Processuale Penale</w:t>
            </w:r>
          </w:p>
          <w:p w:rsidR="0083125E" w:rsidRDefault="0083125E">
            <w:pPr>
              <w:spacing w:line="276" w:lineRule="auto"/>
              <w:rPr>
                <w:lang w:eastAsia="en-US"/>
              </w:rPr>
            </w:pPr>
            <w:r>
              <w:rPr>
                <w:lang w:eastAsia="en-US"/>
              </w:rPr>
              <w:t>(A-D)</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Misure di prevenzione e contrasto al terrorismo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IUS/16</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23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Processuale Penale</w:t>
            </w:r>
          </w:p>
          <w:p w:rsidR="0083125E" w:rsidRDefault="0083125E">
            <w:pPr>
              <w:spacing w:line="276" w:lineRule="auto"/>
              <w:rPr>
                <w:lang w:eastAsia="en-US"/>
              </w:rPr>
            </w:pPr>
            <w:r>
              <w:rPr>
                <w:lang w:eastAsia="en-US"/>
              </w:rPr>
              <w:t xml:space="preserve"> (E-O)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Cooperazione giudiziaria in materia processuale penale e nuove tecnologie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IUS/16</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23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Supporto alla </w:t>
            </w:r>
            <w:r>
              <w:rPr>
                <w:lang w:eastAsia="en-US"/>
              </w:rPr>
              <w:lastRenderedPageBreak/>
              <w:t>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 xml:space="preserve">Diritto Processuale </w:t>
            </w:r>
            <w:r>
              <w:rPr>
                <w:lang w:eastAsia="en-US"/>
              </w:rPr>
              <w:lastRenderedPageBreak/>
              <w:t>Penale</w:t>
            </w:r>
          </w:p>
          <w:p w:rsidR="0083125E" w:rsidRDefault="0083125E">
            <w:pPr>
              <w:spacing w:line="276" w:lineRule="auto"/>
              <w:rPr>
                <w:lang w:eastAsia="en-US"/>
              </w:rPr>
            </w:pPr>
            <w:r>
              <w:rPr>
                <w:lang w:eastAsia="en-US"/>
              </w:rPr>
              <w:t xml:space="preserve">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Processo penale e diritti dell’imputato straniero</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IUS/16</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230"/>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lastRenderedPageBreak/>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Processuale Penale</w:t>
            </w:r>
          </w:p>
          <w:p w:rsidR="0083125E" w:rsidRDefault="0083125E">
            <w:pPr>
              <w:spacing w:line="276" w:lineRule="auto"/>
              <w:rPr>
                <w:lang w:eastAsia="en-US"/>
              </w:rPr>
            </w:pPr>
            <w:r>
              <w:rPr>
                <w:lang w:eastAsia="en-US"/>
              </w:rPr>
              <w:t xml:space="preserve"> (P-Z)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xml:space="preserve">Digital </w:t>
            </w:r>
            <w:proofErr w:type="spellStart"/>
            <w:r>
              <w:rPr>
                <w:lang w:eastAsia="en-US"/>
              </w:rPr>
              <w:t>evidence</w:t>
            </w:r>
            <w:proofErr w:type="spellEnd"/>
            <w:r>
              <w:rPr>
                <w:lang w:eastAsia="en-US"/>
              </w:rPr>
              <w:t xml:space="preserve"> e garanzie difensive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IUS/16</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Storia del Diritto Medievale e Moderno</w:t>
            </w:r>
          </w:p>
          <w:p w:rsidR="0083125E" w:rsidRDefault="0083125E">
            <w:pPr>
              <w:spacing w:line="276" w:lineRule="auto"/>
              <w:rPr>
                <w:lang w:eastAsia="en-US"/>
              </w:rPr>
            </w:pPr>
            <w:r>
              <w:rPr>
                <w:lang w:eastAsia="en-US"/>
              </w:rPr>
              <w:t>Laurea triennale L14 (A-Z)</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L’Italia della Restaurazione tra diritto patrio, diritto comune e codificazione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Amministrativo</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Corso di preparazione allo svolgimento di prove scritte e alla redazione di atti e pareri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IUS/10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Diritto  Civile</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Corso di preparazione allo svolgimento di prove scritte e alla redazione di atti e pareri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IUS/01</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tcPr>
          <w:p w:rsidR="0083125E" w:rsidRDefault="0083125E">
            <w:pPr>
              <w:spacing w:line="276" w:lineRule="auto"/>
              <w:rPr>
                <w:lang w:eastAsia="en-US"/>
              </w:rPr>
            </w:pPr>
            <w:r>
              <w:rPr>
                <w:lang w:eastAsia="en-US"/>
              </w:rPr>
              <w:t>Logica e argomentazione giuridica</w:t>
            </w:r>
          </w:p>
          <w:p w:rsidR="0083125E" w:rsidRDefault="0083125E">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sentenza come decisione motivata</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IUS/20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w:t>
            </w:r>
          </w:p>
          <w:p w:rsidR="0083125E" w:rsidRDefault="0083125E">
            <w:pPr>
              <w:spacing w:line="276" w:lineRule="auto"/>
              <w:rPr>
                <w:lang w:eastAsia="en-US"/>
              </w:rPr>
            </w:pPr>
            <w:r>
              <w:rPr>
                <w:lang w:eastAsia="en-US"/>
              </w:rPr>
              <w:t>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Clinica del diritto dell’immigrazione e della cittadinanza</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Cliniche legali e diritto dell’immigrazione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IUS/20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Clinica del diritto dell’immigrazione e della cittadinanza</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La prospettiva di genere nell’insegnamento delle cliniche legali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IUS/20</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€ 1000,00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 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Protezione dei dati personali e tutela dei diritti fondamentali-Clinica legale privacy</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Profili applicativi della protezione dei dati personali nei provvedimenti dell’Autorità Garante</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r w:rsidR="0083125E" w:rsidTr="0083125E">
        <w:trPr>
          <w:trHeight w:val="345"/>
        </w:trPr>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Supporto</w:t>
            </w:r>
          </w:p>
          <w:p w:rsidR="0083125E" w:rsidRDefault="0083125E">
            <w:pPr>
              <w:spacing w:line="276" w:lineRule="auto"/>
              <w:rPr>
                <w:lang w:eastAsia="en-US"/>
              </w:rPr>
            </w:pPr>
            <w:r>
              <w:rPr>
                <w:lang w:eastAsia="en-US"/>
              </w:rPr>
              <w:t>alla didattica**</w:t>
            </w:r>
          </w:p>
        </w:tc>
        <w:tc>
          <w:tcPr>
            <w:tcW w:w="141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Protezione dei dati personali e tutela dei diritti fondamentali-Clinica legale privacy</w:t>
            </w:r>
          </w:p>
        </w:tc>
        <w:tc>
          <w:tcPr>
            <w:tcW w:w="2410"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Casi e materiali di diritto alla protezione dei dati personali</w:t>
            </w:r>
          </w:p>
        </w:tc>
        <w:tc>
          <w:tcPr>
            <w:tcW w:w="992"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IUS/09</w:t>
            </w:r>
          </w:p>
        </w:tc>
        <w:tc>
          <w:tcPr>
            <w:tcW w:w="1134"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C065E0" w:rsidRDefault="00C065E0" w:rsidP="00C065E0">
            <w:pPr>
              <w:spacing w:line="276" w:lineRule="auto"/>
              <w:rPr>
                <w:lang w:eastAsia="en-US"/>
              </w:rPr>
            </w:pPr>
            <w:r>
              <w:rPr>
                <w:lang w:eastAsia="en-US"/>
              </w:rPr>
              <w:t>16/10/2017</w:t>
            </w:r>
          </w:p>
          <w:p w:rsidR="0083125E" w:rsidRDefault="00C065E0" w:rsidP="00C065E0">
            <w:pPr>
              <w:spacing w:line="276" w:lineRule="auto"/>
              <w:rPr>
                <w:lang w:eastAsia="en-US"/>
              </w:rPr>
            </w:pPr>
            <w:r>
              <w:rPr>
                <w:lang w:eastAsia="en-US"/>
              </w:rPr>
              <w:t>28/02/2018</w:t>
            </w:r>
          </w:p>
        </w:tc>
        <w:tc>
          <w:tcPr>
            <w:tcW w:w="2268" w:type="dxa"/>
            <w:tcBorders>
              <w:top w:val="single" w:sz="4" w:space="0" w:color="auto"/>
              <w:left w:val="single" w:sz="4" w:space="0" w:color="auto"/>
              <w:bottom w:val="single" w:sz="4" w:space="0" w:color="auto"/>
              <w:right w:val="single" w:sz="4" w:space="0" w:color="auto"/>
            </w:tcBorders>
            <w:hideMark/>
          </w:tcPr>
          <w:p w:rsidR="0083125E" w:rsidRDefault="0083125E">
            <w:pPr>
              <w:spacing w:line="276" w:lineRule="auto"/>
              <w:rPr>
                <w:lang w:eastAsia="en-US"/>
              </w:rPr>
            </w:pPr>
            <w:r>
              <w:rPr>
                <w:lang w:eastAsia="en-US"/>
              </w:rPr>
              <w:t>€ 2000,00</w:t>
            </w:r>
          </w:p>
        </w:tc>
      </w:tr>
    </w:tbl>
    <w:p w:rsidR="0083125E" w:rsidRDefault="0083125E" w:rsidP="0083125E">
      <w:pPr>
        <w:rPr>
          <w:lang w:val="en-US"/>
        </w:rPr>
      </w:pPr>
    </w:p>
    <w:p w:rsidR="0083125E" w:rsidRDefault="0083125E" w:rsidP="0083125E">
      <w:r>
        <w:t>* Budget di Filosofia del diritto A-D</w:t>
      </w:r>
    </w:p>
    <w:p w:rsidR="0083125E" w:rsidRPr="0083125E" w:rsidRDefault="0083125E" w:rsidP="0083125E">
      <w:r w:rsidRPr="0083125E">
        <w:t>** Fondi esterni</w:t>
      </w:r>
    </w:p>
    <w:p w:rsidR="0018184C" w:rsidRDefault="0018184C" w:rsidP="00B66486">
      <w:pPr>
        <w:rPr>
          <w:sz w:val="24"/>
          <w:szCs w:val="24"/>
        </w:rPr>
      </w:pPr>
    </w:p>
    <w:p w:rsidR="00CB6832" w:rsidRPr="00651F4A" w:rsidRDefault="00CB6832" w:rsidP="00CB6832"/>
    <w:p w:rsidR="00CB6832" w:rsidRPr="00651F4A" w:rsidRDefault="00CB6832" w:rsidP="00CB6832"/>
    <w:p w:rsidR="00B66486" w:rsidRPr="003627F9" w:rsidRDefault="00B66486" w:rsidP="00B66486">
      <w:pPr>
        <w:rPr>
          <w:sz w:val="24"/>
          <w:szCs w:val="24"/>
        </w:rPr>
      </w:pPr>
    </w:p>
    <w:p w:rsidR="00B66486" w:rsidRPr="003627F9" w:rsidRDefault="00B66486" w:rsidP="00B66486">
      <w:pPr>
        <w:jc w:val="both"/>
        <w:rPr>
          <w:sz w:val="24"/>
          <w:szCs w:val="24"/>
        </w:rPr>
      </w:pPr>
    </w:p>
    <w:p w:rsidR="00B66486" w:rsidRPr="003627F9" w:rsidRDefault="00B66486" w:rsidP="00CB3301">
      <w:pPr>
        <w:jc w:val="both"/>
        <w:rPr>
          <w:sz w:val="24"/>
          <w:szCs w:val="24"/>
        </w:rPr>
      </w:pPr>
      <w:r w:rsidRPr="003627F9">
        <w:rPr>
          <w:sz w:val="24"/>
          <w:szCs w:val="24"/>
        </w:rPr>
        <w:t xml:space="preserve">Il presente bando è reso pubblico per via telematica mediante pubblicazione all’albo pretorio di Ateneo </w:t>
      </w:r>
      <w:hyperlink r:id="rId9" w:history="1">
        <w:r w:rsidRPr="003627F9">
          <w:rPr>
            <w:rStyle w:val="Collegamentoipertestuale"/>
            <w:sz w:val="24"/>
            <w:szCs w:val="24"/>
          </w:rPr>
          <w:t>http://albopretorio.uniroma3.it</w:t>
        </w:r>
      </w:hyperlink>
      <w:r w:rsidRPr="003627F9">
        <w:rPr>
          <w:sz w:val="24"/>
          <w:szCs w:val="24"/>
        </w:rPr>
        <w:t xml:space="preserve"> e sul sito web del Dipartimento di </w:t>
      </w:r>
      <w:r w:rsidR="00CB3301">
        <w:rPr>
          <w:sz w:val="24"/>
          <w:szCs w:val="24"/>
        </w:rPr>
        <w:t>Giurisprudenza.</w:t>
      </w:r>
    </w:p>
    <w:p w:rsidR="00CB3301" w:rsidRDefault="00CB3301" w:rsidP="00B66486">
      <w:pPr>
        <w:rPr>
          <w:b/>
          <w:sz w:val="24"/>
          <w:szCs w:val="24"/>
        </w:rPr>
      </w:pPr>
    </w:p>
    <w:p w:rsidR="00B66486" w:rsidRPr="003627F9" w:rsidRDefault="00B66486" w:rsidP="00B66486">
      <w:pPr>
        <w:rPr>
          <w:b/>
          <w:sz w:val="24"/>
          <w:szCs w:val="24"/>
        </w:rPr>
      </w:pPr>
      <w:r w:rsidRPr="003627F9">
        <w:rPr>
          <w:b/>
          <w:sz w:val="24"/>
          <w:szCs w:val="24"/>
        </w:rPr>
        <w:t>Art. 1 – Destinatari degli incarichi</w:t>
      </w:r>
    </w:p>
    <w:p w:rsidR="00B66486" w:rsidRPr="003627F9" w:rsidRDefault="00B66486" w:rsidP="00B66486">
      <w:pPr>
        <w:rPr>
          <w:sz w:val="24"/>
          <w:szCs w:val="24"/>
        </w:rPr>
      </w:pPr>
    </w:p>
    <w:p w:rsidR="00B66486" w:rsidRPr="00964B32" w:rsidRDefault="00B66486" w:rsidP="00B66486">
      <w:pPr>
        <w:rPr>
          <w:sz w:val="24"/>
          <w:szCs w:val="24"/>
        </w:rPr>
      </w:pPr>
      <w:r w:rsidRPr="00964B32">
        <w:rPr>
          <w:sz w:val="24"/>
          <w:szCs w:val="24"/>
        </w:rPr>
        <w:t>Gli incarichi di cui sopra possono essere conferiti a</w:t>
      </w:r>
      <w:r w:rsidR="009A7280" w:rsidRPr="00964B32">
        <w:rPr>
          <w:sz w:val="24"/>
          <w:szCs w:val="24"/>
        </w:rPr>
        <w:t xml:space="preserve"> coloro che</w:t>
      </w:r>
      <w:r w:rsidR="00A929D8" w:rsidRPr="00964B32">
        <w:rPr>
          <w:sz w:val="24"/>
          <w:szCs w:val="24"/>
        </w:rPr>
        <w:t>,</w:t>
      </w:r>
      <w:r w:rsidR="009A7280" w:rsidRPr="00964B32">
        <w:rPr>
          <w:sz w:val="24"/>
          <w:szCs w:val="24"/>
        </w:rPr>
        <w:t xml:space="preserve"> al momento della presentazione della domanda</w:t>
      </w:r>
      <w:r w:rsidR="00A929D8" w:rsidRPr="00964B32">
        <w:rPr>
          <w:sz w:val="24"/>
          <w:szCs w:val="24"/>
        </w:rPr>
        <w:t>,</w:t>
      </w:r>
      <w:r w:rsidR="009A7280" w:rsidRPr="00964B32">
        <w:rPr>
          <w:sz w:val="24"/>
          <w:szCs w:val="24"/>
        </w:rPr>
        <w:t xml:space="preserve"> posseggano uno dei seguenti titoli:</w:t>
      </w:r>
    </w:p>
    <w:p w:rsidR="00B66486" w:rsidRPr="00964B32" w:rsidRDefault="00B66486" w:rsidP="00B66486">
      <w:pPr>
        <w:rPr>
          <w:sz w:val="24"/>
          <w:szCs w:val="24"/>
        </w:rPr>
      </w:pPr>
    </w:p>
    <w:p w:rsidR="00B66486" w:rsidRPr="00964B32" w:rsidRDefault="0094315B" w:rsidP="00B66486">
      <w:pPr>
        <w:numPr>
          <w:ilvl w:val="0"/>
          <w:numId w:val="1"/>
        </w:numPr>
        <w:rPr>
          <w:sz w:val="24"/>
          <w:szCs w:val="24"/>
        </w:rPr>
      </w:pPr>
      <w:r w:rsidRPr="00964B32">
        <w:rPr>
          <w:sz w:val="24"/>
          <w:szCs w:val="24"/>
        </w:rPr>
        <w:t>dottorato</w:t>
      </w:r>
      <w:r w:rsidR="005314FA" w:rsidRPr="00964B32">
        <w:rPr>
          <w:sz w:val="24"/>
          <w:szCs w:val="24"/>
        </w:rPr>
        <w:t xml:space="preserve"> di ricerca </w:t>
      </w:r>
    </w:p>
    <w:p w:rsidR="005314FA" w:rsidRPr="00964B32" w:rsidRDefault="0094315B" w:rsidP="00B66486">
      <w:pPr>
        <w:numPr>
          <w:ilvl w:val="0"/>
          <w:numId w:val="1"/>
        </w:numPr>
        <w:rPr>
          <w:sz w:val="24"/>
          <w:szCs w:val="24"/>
        </w:rPr>
      </w:pPr>
      <w:r w:rsidRPr="00964B32">
        <w:rPr>
          <w:sz w:val="24"/>
          <w:szCs w:val="24"/>
        </w:rPr>
        <w:t>frequenza a dottorato</w:t>
      </w:r>
      <w:r w:rsidR="005314FA" w:rsidRPr="00964B32">
        <w:rPr>
          <w:sz w:val="24"/>
          <w:szCs w:val="24"/>
        </w:rPr>
        <w:t xml:space="preserve"> di ricerca</w:t>
      </w:r>
    </w:p>
    <w:p w:rsidR="00B66486" w:rsidRPr="00964B32" w:rsidRDefault="009A7280" w:rsidP="007D27D4">
      <w:pPr>
        <w:numPr>
          <w:ilvl w:val="0"/>
          <w:numId w:val="1"/>
        </w:numPr>
        <w:rPr>
          <w:sz w:val="24"/>
          <w:szCs w:val="24"/>
        </w:rPr>
      </w:pPr>
      <w:r w:rsidRPr="00964B32">
        <w:rPr>
          <w:sz w:val="24"/>
          <w:szCs w:val="24"/>
        </w:rPr>
        <w:t>laurea</w:t>
      </w:r>
      <w:r w:rsidR="005314FA" w:rsidRPr="00964B32">
        <w:rPr>
          <w:sz w:val="24"/>
          <w:szCs w:val="24"/>
        </w:rPr>
        <w:t xml:space="preserve"> nel corso di laurea magistrale (LGM01) </w:t>
      </w:r>
      <w:r w:rsidR="00B66486" w:rsidRPr="00964B32">
        <w:rPr>
          <w:sz w:val="24"/>
          <w:szCs w:val="24"/>
        </w:rPr>
        <w:t xml:space="preserve"> in possesso di adeguati requisiti scientifici e professionali;</w:t>
      </w:r>
    </w:p>
    <w:p w:rsidR="007D27D4" w:rsidRPr="007D27D4" w:rsidRDefault="007D27D4" w:rsidP="007D27D4">
      <w:pPr>
        <w:ind w:left="720"/>
        <w:rPr>
          <w:sz w:val="24"/>
          <w:szCs w:val="24"/>
        </w:rPr>
      </w:pP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Non possono essere conferiti incarichi di insegnamento di cui al presente bando:</w:t>
      </w:r>
    </w:p>
    <w:p w:rsidR="00B66486" w:rsidRPr="003627F9" w:rsidRDefault="00B66486" w:rsidP="00B66486">
      <w:pPr>
        <w:ind w:left="284" w:hanging="284"/>
        <w:jc w:val="both"/>
        <w:rPr>
          <w:sz w:val="24"/>
          <w:szCs w:val="24"/>
        </w:rPr>
      </w:pPr>
      <w:r w:rsidRPr="003627F9">
        <w:rPr>
          <w:sz w:val="24"/>
          <w:szCs w:val="24"/>
        </w:rPr>
        <w:t>a) a dipendenti pubblici che non siano stati previamente autorizzati dall’Amministrazione di appartenenza prima della data iniziale prevista dal presente bando, anche se momentaneamente in congedo o in aspettativa;</w:t>
      </w:r>
    </w:p>
    <w:p w:rsidR="00B66486" w:rsidRPr="003627F9" w:rsidRDefault="00B66486" w:rsidP="00B66486">
      <w:pPr>
        <w:rPr>
          <w:sz w:val="24"/>
          <w:szCs w:val="24"/>
        </w:rPr>
      </w:pPr>
    </w:p>
    <w:p w:rsidR="00B66486" w:rsidRPr="003627F9" w:rsidRDefault="00B66486" w:rsidP="00B66486">
      <w:pPr>
        <w:ind w:left="284" w:hanging="284"/>
        <w:jc w:val="both"/>
        <w:rPr>
          <w:sz w:val="24"/>
          <w:szCs w:val="24"/>
        </w:rPr>
      </w:pPr>
      <w:r w:rsidRPr="003627F9">
        <w:rPr>
          <w:sz w:val="24"/>
          <w:szCs w:val="24"/>
        </w:rPr>
        <w:t>b) al personale delle Amministrazioni pubbliche che sia cessato per volontarie dimissioni dal servizio con diritto a  pensione anticipata di anzianità ed abbia avuto rapporti di lavoro o impiego con l’Università degli Studi di Roma Tre nei cinque anni precedenti a quello di cessazione dal servizio, nel caso di incarichi da conferire a titolo oneroso;</w:t>
      </w:r>
    </w:p>
    <w:p w:rsidR="00B66486" w:rsidRPr="003627F9" w:rsidRDefault="00B66486" w:rsidP="00B66486">
      <w:pPr>
        <w:rPr>
          <w:sz w:val="24"/>
          <w:szCs w:val="24"/>
        </w:rPr>
      </w:pPr>
    </w:p>
    <w:p w:rsidR="00A95A3A" w:rsidRDefault="00B66486" w:rsidP="00A95A3A">
      <w:pPr>
        <w:ind w:left="284" w:hanging="284"/>
        <w:jc w:val="both"/>
        <w:rPr>
          <w:sz w:val="24"/>
          <w:szCs w:val="24"/>
        </w:rPr>
      </w:pPr>
      <w:r w:rsidRPr="003627F9">
        <w:rPr>
          <w:sz w:val="24"/>
          <w:szCs w:val="24"/>
        </w:rPr>
        <w:t>c)  a soggetti esterni che abbiano un grado di parentela o di affinità, fino al quarto grado compreso, con un professore appartenente al Dipartimento o alla struttur</w:t>
      </w:r>
      <w:r w:rsidR="0094315B">
        <w:rPr>
          <w:sz w:val="24"/>
          <w:szCs w:val="24"/>
        </w:rPr>
        <w:t>a</w:t>
      </w:r>
      <w:r w:rsidRPr="003627F9">
        <w:rPr>
          <w:sz w:val="24"/>
          <w:szCs w:val="24"/>
        </w:rPr>
        <w:t xml:space="preserve"> didattica di riferimento che effettua il conferimento ovvero con il Rettore, il Direttore generale o un componente del Consiglio di Amministrazione dell'Ateneo.</w:t>
      </w:r>
    </w:p>
    <w:p w:rsidR="00A95A3A" w:rsidRDefault="00A95A3A" w:rsidP="00A95A3A">
      <w:pPr>
        <w:ind w:left="284" w:hanging="284"/>
        <w:jc w:val="both"/>
        <w:rPr>
          <w:sz w:val="24"/>
          <w:szCs w:val="24"/>
        </w:rPr>
      </w:pPr>
    </w:p>
    <w:p w:rsidR="0091255E" w:rsidRPr="0057774B" w:rsidRDefault="00A929D8" w:rsidP="00A95A3A">
      <w:pPr>
        <w:jc w:val="both"/>
        <w:rPr>
          <w:sz w:val="24"/>
          <w:szCs w:val="24"/>
        </w:rPr>
      </w:pPr>
      <w:r w:rsidRPr="0057774B">
        <w:rPr>
          <w:sz w:val="24"/>
          <w:szCs w:val="24"/>
        </w:rPr>
        <w:t xml:space="preserve">Ciascun candidato può presentare domanda di partecipazione a non più di </w:t>
      </w:r>
      <w:r w:rsidR="0094315B" w:rsidRPr="0057774B">
        <w:rPr>
          <w:sz w:val="24"/>
          <w:szCs w:val="24"/>
        </w:rPr>
        <w:t xml:space="preserve">tre incarichi previsti dal presente bando </w:t>
      </w:r>
      <w:r w:rsidR="0091255E" w:rsidRPr="0057774B">
        <w:rPr>
          <w:sz w:val="24"/>
          <w:szCs w:val="24"/>
        </w:rPr>
        <w:t xml:space="preserve">e relativi a non più di </w:t>
      </w:r>
      <w:r w:rsidR="0094315B" w:rsidRPr="0057774B">
        <w:rPr>
          <w:sz w:val="24"/>
          <w:szCs w:val="24"/>
        </w:rPr>
        <w:t>due</w:t>
      </w:r>
      <w:r w:rsidR="0091255E" w:rsidRPr="0057774B">
        <w:rPr>
          <w:sz w:val="24"/>
          <w:szCs w:val="24"/>
        </w:rPr>
        <w:t xml:space="preserve"> settori disciplinari</w:t>
      </w:r>
      <w:r w:rsidR="0094315B" w:rsidRPr="0057774B">
        <w:rPr>
          <w:sz w:val="24"/>
          <w:szCs w:val="24"/>
        </w:rPr>
        <w:t xml:space="preserve">. </w:t>
      </w:r>
    </w:p>
    <w:p w:rsidR="00F67227" w:rsidRPr="0057774B" w:rsidRDefault="00F67227" w:rsidP="00A95A3A">
      <w:pPr>
        <w:jc w:val="both"/>
        <w:rPr>
          <w:sz w:val="24"/>
          <w:szCs w:val="24"/>
        </w:rPr>
      </w:pPr>
      <w:r w:rsidRPr="0057774B">
        <w:rPr>
          <w:sz w:val="24"/>
          <w:szCs w:val="24"/>
        </w:rPr>
        <w:t xml:space="preserve">L’eventuale proposizione di un numero di domande superiore a </w:t>
      </w:r>
      <w:r w:rsidR="0094315B" w:rsidRPr="0057774B">
        <w:rPr>
          <w:sz w:val="24"/>
          <w:szCs w:val="24"/>
        </w:rPr>
        <w:t>tre</w:t>
      </w:r>
      <w:r w:rsidRPr="0057774B">
        <w:rPr>
          <w:sz w:val="24"/>
          <w:szCs w:val="24"/>
        </w:rPr>
        <w:t xml:space="preserve"> comporta l’esclusione di diritt</w:t>
      </w:r>
      <w:r w:rsidR="0094315B" w:rsidRPr="0057774B">
        <w:rPr>
          <w:sz w:val="24"/>
          <w:szCs w:val="24"/>
        </w:rPr>
        <w:t>o dalla partecipazione a tutti gli incarichi per i quali è stata presentata domanda</w:t>
      </w:r>
      <w:r w:rsidRPr="0057774B">
        <w:rPr>
          <w:sz w:val="24"/>
          <w:szCs w:val="24"/>
        </w:rPr>
        <w:t>.</w:t>
      </w:r>
    </w:p>
    <w:p w:rsidR="00A95A3A" w:rsidRPr="0057774B" w:rsidRDefault="00A929D8" w:rsidP="00A95A3A">
      <w:pPr>
        <w:jc w:val="both"/>
        <w:rPr>
          <w:sz w:val="24"/>
          <w:szCs w:val="24"/>
        </w:rPr>
      </w:pPr>
      <w:r w:rsidRPr="0057774B">
        <w:rPr>
          <w:sz w:val="24"/>
          <w:szCs w:val="24"/>
        </w:rPr>
        <w:t xml:space="preserve">Ogni domanda, a pena di esclusione, deve riferirsi ad un solo </w:t>
      </w:r>
      <w:r w:rsidR="00964B32" w:rsidRPr="0057774B">
        <w:rPr>
          <w:sz w:val="24"/>
          <w:szCs w:val="24"/>
        </w:rPr>
        <w:t xml:space="preserve">incarico di supporto alla didattica. </w:t>
      </w:r>
    </w:p>
    <w:p w:rsidR="00B66486" w:rsidRPr="0057774B" w:rsidRDefault="00B66486" w:rsidP="00B66486">
      <w:pPr>
        <w:rPr>
          <w:sz w:val="24"/>
          <w:szCs w:val="24"/>
        </w:rPr>
      </w:pPr>
    </w:p>
    <w:p w:rsidR="00B66486" w:rsidRPr="003627F9" w:rsidRDefault="00B66486" w:rsidP="00B66486">
      <w:pPr>
        <w:rPr>
          <w:b/>
          <w:sz w:val="24"/>
          <w:szCs w:val="24"/>
        </w:rPr>
      </w:pPr>
      <w:r w:rsidRPr="0057774B">
        <w:rPr>
          <w:b/>
          <w:sz w:val="24"/>
          <w:szCs w:val="24"/>
        </w:rPr>
        <w:t>Art. 2 – Compiti dei soggetti incaricati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 soggetti incaricati sono tenuti a rispettare il codice etico adottato dall’Università degli Studi di Roma Tre e a svolgere tutte le attività previste dalla competente struttura didattica in relazione all’incarico loro conferito, con partic</w:t>
      </w:r>
      <w:r w:rsidR="00A929D8">
        <w:rPr>
          <w:sz w:val="24"/>
          <w:szCs w:val="24"/>
        </w:rPr>
        <w:t xml:space="preserve">olare riferimento alle </w:t>
      </w:r>
      <w:r w:rsidRPr="003627F9">
        <w:rPr>
          <w:sz w:val="24"/>
          <w:szCs w:val="24"/>
        </w:rPr>
        <w:t>esercitazioni e</w:t>
      </w:r>
      <w:r w:rsidR="00A929D8">
        <w:rPr>
          <w:sz w:val="24"/>
          <w:szCs w:val="24"/>
        </w:rPr>
        <w:t>d ai</w:t>
      </w:r>
      <w:r w:rsidRPr="003627F9">
        <w:rPr>
          <w:sz w:val="24"/>
          <w:szCs w:val="24"/>
        </w:rPr>
        <w:t xml:space="preserve"> seminari</w:t>
      </w:r>
      <w:r w:rsidR="00F67227">
        <w:rPr>
          <w:sz w:val="24"/>
          <w:szCs w:val="24"/>
        </w:rPr>
        <w:t>,</w:t>
      </w:r>
      <w:r w:rsidRPr="003627F9">
        <w:rPr>
          <w:sz w:val="24"/>
          <w:szCs w:val="24"/>
        </w:rPr>
        <w:t xml:space="preserve"> al ricevimento e all’assistenza agli studenti; alla partecipazione ad esami di profitto</w:t>
      </w:r>
      <w:r w:rsidR="00F67227">
        <w:rPr>
          <w:sz w:val="24"/>
          <w:szCs w:val="24"/>
        </w:rPr>
        <w:t xml:space="preserve"> ove richiesta,</w:t>
      </w:r>
      <w:r w:rsidRPr="003627F9">
        <w:rPr>
          <w:sz w:val="24"/>
          <w:szCs w:val="24"/>
        </w:rPr>
        <w:t xml:space="preserve"> nonché </w:t>
      </w:r>
      <w:r w:rsidR="00F67227">
        <w:rPr>
          <w:sz w:val="24"/>
          <w:szCs w:val="24"/>
        </w:rPr>
        <w:t>a</w:t>
      </w:r>
      <w:r w:rsidRPr="003627F9">
        <w:rPr>
          <w:sz w:val="24"/>
          <w:szCs w:val="24"/>
        </w:rPr>
        <w:t>gli ulteriori e specifici impegni orari per l’orientamento, l’assistenza e il tutorato, la programmazione e l’organizzazione didattica e l’accertamento dell’apprendimento.</w:t>
      </w:r>
    </w:p>
    <w:p w:rsidR="00B66486" w:rsidRPr="003627F9" w:rsidRDefault="00B66486" w:rsidP="00B66486">
      <w:pPr>
        <w:jc w:val="both"/>
        <w:rPr>
          <w:sz w:val="24"/>
          <w:szCs w:val="24"/>
        </w:rPr>
      </w:pPr>
      <w:r w:rsidRPr="003627F9">
        <w:rPr>
          <w:sz w:val="24"/>
          <w:szCs w:val="24"/>
        </w:rPr>
        <w:t>L’espletamento delle predette attività dovrà essere assicurato anche oltre il termine di conclusione dei corsi, al fine di garantire agli studenti il completamento del corso accademico e degli esami di profitto</w:t>
      </w:r>
      <w:r w:rsidR="0091255E">
        <w:rPr>
          <w:sz w:val="24"/>
          <w:szCs w:val="24"/>
        </w:rPr>
        <w:t>,</w:t>
      </w:r>
      <w:r w:rsidRPr="003627F9">
        <w:rPr>
          <w:sz w:val="24"/>
          <w:szCs w:val="24"/>
        </w:rPr>
        <w:t xml:space="preserve"> senza che ciò comporti alcun rinnovo tacito del rapporto.</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E’ compito del soggetto destinatario dell’incarico:</w:t>
      </w:r>
    </w:p>
    <w:p w:rsidR="00B66486" w:rsidRPr="00881A45" w:rsidRDefault="00B66486" w:rsidP="00881A45">
      <w:pPr>
        <w:pStyle w:val="Paragrafoelenco"/>
        <w:numPr>
          <w:ilvl w:val="0"/>
          <w:numId w:val="4"/>
        </w:numPr>
        <w:jc w:val="both"/>
        <w:rPr>
          <w:sz w:val="24"/>
          <w:szCs w:val="24"/>
        </w:rPr>
      </w:pPr>
      <w:r w:rsidRPr="00881A45">
        <w:rPr>
          <w:sz w:val="24"/>
          <w:szCs w:val="24"/>
        </w:rPr>
        <w:t xml:space="preserve"> stabilire e osservare un orario dedicato al ricevimento e all’assistenza agli </w:t>
      </w:r>
      <w:r w:rsidR="00881A45">
        <w:rPr>
          <w:sz w:val="24"/>
          <w:szCs w:val="24"/>
        </w:rPr>
        <w:t>studenti;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 prestazione dell’incaricato deve essere eseguita personalmente dal medesimo, il quale non potrà, quindi, avvalersi della collaborazione di assistenti, ausiliari o sostituti per svolgere le attività connesse.</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Il soggetto incaricato consente all’Università degli Studi di Roma Tre l’eventuale pubblicazione dei lavori ed ogni altro utilizzo scientifico senza alcun onere da parte dell’Ateneo nell’ambito delle eventuali scoperte scientifiche conseguenti all’incarico conferito dall’Università degli Studi di Roma Tre al quale abbia partecipato in qualità di vincitore della presente selezione.</w:t>
      </w:r>
    </w:p>
    <w:p w:rsidR="00F67227" w:rsidRDefault="00F67227" w:rsidP="00B66486">
      <w:pPr>
        <w:rPr>
          <w:sz w:val="24"/>
          <w:szCs w:val="24"/>
        </w:rPr>
      </w:pPr>
    </w:p>
    <w:p w:rsidR="00470C03" w:rsidRDefault="00470C03" w:rsidP="00B66486">
      <w:pPr>
        <w:rPr>
          <w:b/>
          <w:sz w:val="24"/>
          <w:szCs w:val="24"/>
        </w:rPr>
      </w:pPr>
    </w:p>
    <w:p w:rsidR="00470C03" w:rsidRDefault="00470C03" w:rsidP="00B66486">
      <w:pPr>
        <w:rPr>
          <w:b/>
          <w:sz w:val="24"/>
          <w:szCs w:val="24"/>
        </w:rPr>
      </w:pPr>
    </w:p>
    <w:p w:rsidR="00B66486" w:rsidRPr="003627F9" w:rsidRDefault="00B66486" w:rsidP="00B66486">
      <w:pPr>
        <w:rPr>
          <w:b/>
          <w:sz w:val="24"/>
          <w:szCs w:val="24"/>
        </w:rPr>
      </w:pPr>
      <w:r w:rsidRPr="003627F9">
        <w:rPr>
          <w:b/>
          <w:sz w:val="24"/>
          <w:szCs w:val="24"/>
        </w:rPr>
        <w:t>Art. 3 – Procedura di selezione</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Nel rispetto del codice etico adottato dall’Ateneo, al fine di effettuare la valutazione comparativa delle domande dei candidati la struttura conferente</w:t>
      </w:r>
      <w:r w:rsidR="00881A45">
        <w:rPr>
          <w:sz w:val="24"/>
          <w:szCs w:val="24"/>
        </w:rPr>
        <w:t xml:space="preserve"> </w:t>
      </w:r>
      <w:r w:rsidRPr="003627F9">
        <w:rPr>
          <w:sz w:val="24"/>
          <w:szCs w:val="24"/>
        </w:rPr>
        <w:t xml:space="preserve">nomina una commissione che procederà alla valutazione dei curricula nel rispetto dei criteri previsti nel </w:t>
      </w:r>
      <w:r w:rsidR="00A95A3A" w:rsidRPr="0091255E">
        <w:rPr>
          <w:sz w:val="24"/>
          <w:szCs w:val="24"/>
        </w:rPr>
        <w:t xml:space="preserve">presente </w:t>
      </w:r>
      <w:r w:rsidRPr="0091255E">
        <w:rPr>
          <w:sz w:val="24"/>
          <w:szCs w:val="24"/>
        </w:rPr>
        <w:t>bando.</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 struttura conferente può non attribuire l’incarico qualora ritenga che il profilo dei candidati non soddisfi, in modo adeguato, i fabbisogni didattici richiesti o comunque l’insegnamento non venga attivato.</w:t>
      </w:r>
    </w:p>
    <w:p w:rsidR="00B66486" w:rsidRPr="003627F9" w:rsidRDefault="00B66486" w:rsidP="00B66486">
      <w:pPr>
        <w:rPr>
          <w:sz w:val="24"/>
          <w:szCs w:val="24"/>
        </w:rPr>
      </w:pPr>
    </w:p>
    <w:p w:rsidR="00B66486" w:rsidRPr="00470C03" w:rsidRDefault="00B66486" w:rsidP="00B66486">
      <w:pPr>
        <w:jc w:val="both"/>
        <w:rPr>
          <w:b/>
          <w:sz w:val="24"/>
          <w:szCs w:val="24"/>
          <w:u w:val="single"/>
        </w:rPr>
      </w:pPr>
      <w:r w:rsidRPr="003627F9">
        <w:rPr>
          <w:sz w:val="24"/>
          <w:szCs w:val="24"/>
        </w:rPr>
        <w:t xml:space="preserve">Ultimata la procedura valutativa, viene formulata la graduatoria dei candidati idonei. Le graduatorie hanno validità esclusivamente per l’anno accademico per il quale si è svolta la selezione e pubblicata sul sito del </w:t>
      </w:r>
      <w:r w:rsidRPr="0057774B">
        <w:rPr>
          <w:sz w:val="24"/>
          <w:szCs w:val="24"/>
        </w:rPr>
        <w:t>Dipartimento</w:t>
      </w:r>
      <w:r w:rsidR="00470C03" w:rsidRPr="0057774B">
        <w:rPr>
          <w:sz w:val="24"/>
          <w:szCs w:val="24"/>
        </w:rPr>
        <w:t xml:space="preserve"> </w:t>
      </w:r>
      <w:r w:rsidR="007D27D4" w:rsidRPr="00200561">
        <w:rPr>
          <w:b/>
          <w:sz w:val="24"/>
          <w:szCs w:val="24"/>
          <w:u w:val="single"/>
        </w:rPr>
        <w:t xml:space="preserve">il giorno </w:t>
      </w:r>
      <w:r w:rsidR="00DB42D9" w:rsidRPr="00200561">
        <w:rPr>
          <w:b/>
          <w:sz w:val="24"/>
          <w:szCs w:val="24"/>
          <w:u w:val="single"/>
        </w:rPr>
        <w:t xml:space="preserve"> </w:t>
      </w:r>
      <w:r w:rsidR="00200561" w:rsidRPr="00200561">
        <w:rPr>
          <w:b/>
          <w:sz w:val="24"/>
          <w:szCs w:val="24"/>
          <w:u w:val="single"/>
        </w:rPr>
        <w:t>18</w:t>
      </w:r>
      <w:r w:rsidR="00DB42D9" w:rsidRPr="00200561">
        <w:rPr>
          <w:b/>
          <w:sz w:val="24"/>
          <w:szCs w:val="24"/>
          <w:u w:val="single"/>
        </w:rPr>
        <w:t xml:space="preserve"> </w:t>
      </w:r>
      <w:r w:rsidR="00F67227" w:rsidRPr="00200561">
        <w:rPr>
          <w:b/>
          <w:sz w:val="24"/>
          <w:szCs w:val="24"/>
          <w:u w:val="single"/>
        </w:rPr>
        <w:t xml:space="preserve">settembre </w:t>
      </w:r>
      <w:r w:rsidR="00200561" w:rsidRPr="00200561">
        <w:rPr>
          <w:b/>
          <w:sz w:val="24"/>
          <w:szCs w:val="24"/>
          <w:u w:val="single"/>
        </w:rPr>
        <w:t>2017</w:t>
      </w:r>
      <w:r w:rsidR="00470C03" w:rsidRPr="00200561">
        <w:rPr>
          <w:b/>
          <w:sz w:val="24"/>
          <w:szCs w:val="24"/>
          <w:u w:val="single"/>
        </w:rPr>
        <w:t>.</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In caso di rinuncia o di risoluzione del rapporto nel corso dell’anno accademico, l’incarico può essere conferito ad altro idoneo, secondo l’ordine di graduatoria.</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Per la procedura oggetto del presente bando verranno presi in esame solo i titoli attinenti ai contenuti specifici della disciplina oggetto del concorso e, pertanto, i candidati dovranno  presentare un curriculum che esponga esclusivamente tali titoli.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 struttura conferente deve assicurare la pubblicità degli atti della valutazione ed il rispetto del codice etico adottato dall’Ateneo.</w:t>
      </w:r>
    </w:p>
    <w:p w:rsidR="00B66486" w:rsidRPr="003627F9" w:rsidRDefault="00B66486" w:rsidP="00B66486">
      <w:pPr>
        <w:rPr>
          <w:sz w:val="24"/>
          <w:szCs w:val="24"/>
        </w:rPr>
      </w:pPr>
    </w:p>
    <w:p w:rsidR="00B66486" w:rsidRPr="003627F9" w:rsidRDefault="00B66486" w:rsidP="00B66486">
      <w:pPr>
        <w:rPr>
          <w:sz w:val="24"/>
          <w:szCs w:val="24"/>
        </w:rPr>
      </w:pPr>
      <w:r w:rsidRPr="003627F9">
        <w:rPr>
          <w:sz w:val="24"/>
          <w:szCs w:val="24"/>
        </w:rPr>
        <w:t>Ai fini della selezione verranno valutati i seguenti titoli:</w:t>
      </w:r>
    </w:p>
    <w:p w:rsidR="00B66486" w:rsidRPr="003627F9" w:rsidRDefault="00B66486" w:rsidP="00B66486">
      <w:pPr>
        <w:rPr>
          <w:sz w:val="24"/>
          <w:szCs w:val="24"/>
        </w:rPr>
      </w:pPr>
    </w:p>
    <w:p w:rsidR="00B66486" w:rsidRPr="003627F9" w:rsidRDefault="00B66486" w:rsidP="0091255E">
      <w:pPr>
        <w:jc w:val="both"/>
        <w:rPr>
          <w:sz w:val="24"/>
          <w:szCs w:val="24"/>
        </w:rPr>
      </w:pPr>
      <w:r w:rsidRPr="003627F9">
        <w:rPr>
          <w:sz w:val="24"/>
          <w:szCs w:val="24"/>
        </w:rPr>
        <w:t>Tipo di laurea completa di indicazione della votazione conseguita;</w:t>
      </w:r>
    </w:p>
    <w:p w:rsidR="0091255E" w:rsidRPr="00997A2C" w:rsidRDefault="00997A2C" w:rsidP="00997A2C">
      <w:pPr>
        <w:pStyle w:val="Paragrafoelenco"/>
        <w:numPr>
          <w:ilvl w:val="0"/>
          <w:numId w:val="7"/>
        </w:numPr>
        <w:ind w:right="-442"/>
        <w:jc w:val="both"/>
        <w:rPr>
          <w:sz w:val="24"/>
          <w:szCs w:val="24"/>
        </w:rPr>
      </w:pPr>
      <w:r w:rsidRPr="00997A2C">
        <w:rPr>
          <w:sz w:val="24"/>
          <w:szCs w:val="24"/>
        </w:rPr>
        <w:t>Diploma post laurea;</w:t>
      </w:r>
    </w:p>
    <w:p w:rsidR="00B66486" w:rsidRPr="00997A2C" w:rsidRDefault="00351460" w:rsidP="00997A2C">
      <w:pPr>
        <w:pStyle w:val="Paragrafoelenco"/>
        <w:numPr>
          <w:ilvl w:val="0"/>
          <w:numId w:val="7"/>
        </w:numPr>
        <w:ind w:right="-442"/>
        <w:jc w:val="both"/>
        <w:rPr>
          <w:sz w:val="24"/>
          <w:szCs w:val="24"/>
        </w:rPr>
      </w:pPr>
      <w:r>
        <w:rPr>
          <w:sz w:val="24"/>
          <w:szCs w:val="24"/>
        </w:rPr>
        <w:t>D</w:t>
      </w:r>
      <w:r w:rsidR="00B66486" w:rsidRPr="00997A2C">
        <w:rPr>
          <w:sz w:val="24"/>
          <w:szCs w:val="24"/>
        </w:rPr>
        <w:t>ottorato di r</w:t>
      </w:r>
      <w:r w:rsidR="00997A2C" w:rsidRPr="00997A2C">
        <w:rPr>
          <w:sz w:val="24"/>
          <w:szCs w:val="24"/>
        </w:rPr>
        <w:t xml:space="preserve">icerca congruente con il </w:t>
      </w:r>
      <w:proofErr w:type="spellStart"/>
      <w:r w:rsidR="00997A2C" w:rsidRPr="00997A2C">
        <w:rPr>
          <w:sz w:val="24"/>
          <w:szCs w:val="24"/>
        </w:rPr>
        <w:t>s.s.d</w:t>
      </w:r>
      <w:proofErr w:type="spellEnd"/>
      <w:r w:rsidR="00997A2C" w:rsidRPr="00997A2C">
        <w:rPr>
          <w:sz w:val="24"/>
          <w:szCs w:val="24"/>
        </w:rPr>
        <w:t>.</w:t>
      </w:r>
      <w:r w:rsidR="00B66486" w:rsidRPr="00997A2C">
        <w:rPr>
          <w:sz w:val="24"/>
          <w:szCs w:val="24"/>
        </w:rPr>
        <w:t xml:space="preserve"> dell’insegnamento bandito;</w:t>
      </w:r>
    </w:p>
    <w:p w:rsidR="00B66486" w:rsidRPr="00997A2C" w:rsidRDefault="00B66486" w:rsidP="00997A2C">
      <w:pPr>
        <w:pStyle w:val="Paragrafoelenco"/>
        <w:numPr>
          <w:ilvl w:val="0"/>
          <w:numId w:val="7"/>
        </w:numPr>
        <w:jc w:val="both"/>
        <w:rPr>
          <w:sz w:val="24"/>
          <w:szCs w:val="24"/>
        </w:rPr>
      </w:pPr>
      <w:r w:rsidRPr="00997A2C">
        <w:rPr>
          <w:sz w:val="24"/>
          <w:szCs w:val="24"/>
        </w:rPr>
        <w:t>Attività di ricerca e sua congruenza rispetto all’insegnamento richiesto;</w:t>
      </w:r>
    </w:p>
    <w:p w:rsidR="00B66486" w:rsidRPr="00997A2C" w:rsidRDefault="00B66486" w:rsidP="00997A2C">
      <w:pPr>
        <w:pStyle w:val="Paragrafoelenco"/>
        <w:numPr>
          <w:ilvl w:val="0"/>
          <w:numId w:val="7"/>
        </w:numPr>
        <w:jc w:val="both"/>
        <w:rPr>
          <w:sz w:val="24"/>
          <w:szCs w:val="24"/>
        </w:rPr>
      </w:pPr>
      <w:r w:rsidRPr="00997A2C">
        <w:rPr>
          <w:sz w:val="24"/>
          <w:szCs w:val="24"/>
        </w:rPr>
        <w:t>Scuole di specializzazione, corsi di perfezionamento, Master;</w:t>
      </w:r>
    </w:p>
    <w:p w:rsidR="00B66486" w:rsidRPr="00997A2C" w:rsidRDefault="00B66486" w:rsidP="00997A2C">
      <w:pPr>
        <w:pStyle w:val="Paragrafoelenco"/>
        <w:numPr>
          <w:ilvl w:val="0"/>
          <w:numId w:val="7"/>
        </w:numPr>
        <w:jc w:val="both"/>
        <w:rPr>
          <w:sz w:val="24"/>
          <w:szCs w:val="24"/>
        </w:rPr>
      </w:pPr>
      <w:r w:rsidRPr="00997A2C">
        <w:rPr>
          <w:sz w:val="24"/>
          <w:szCs w:val="24"/>
        </w:rPr>
        <w:t xml:space="preserve">Compimento di cicli di studio o di ricerca finanziati da borse (post- dottorato, ecc.) </w:t>
      </w:r>
    </w:p>
    <w:p w:rsidR="00B66486" w:rsidRPr="00997A2C" w:rsidRDefault="00B66486" w:rsidP="00997A2C">
      <w:pPr>
        <w:pStyle w:val="Paragrafoelenco"/>
        <w:numPr>
          <w:ilvl w:val="0"/>
          <w:numId w:val="7"/>
        </w:numPr>
        <w:jc w:val="both"/>
        <w:rPr>
          <w:sz w:val="24"/>
          <w:szCs w:val="24"/>
        </w:rPr>
      </w:pPr>
      <w:r w:rsidRPr="00997A2C">
        <w:rPr>
          <w:sz w:val="24"/>
          <w:szCs w:val="24"/>
        </w:rPr>
        <w:t>Collaborazione a corsi di insegnamento universitari</w:t>
      </w:r>
      <w:r w:rsidR="00997A2C" w:rsidRPr="00997A2C">
        <w:rPr>
          <w:sz w:val="24"/>
          <w:szCs w:val="24"/>
        </w:rPr>
        <w:t>;</w:t>
      </w:r>
      <w:r w:rsidRPr="00997A2C">
        <w:rPr>
          <w:sz w:val="24"/>
          <w:szCs w:val="24"/>
        </w:rPr>
        <w:t xml:space="preserve"> </w:t>
      </w:r>
    </w:p>
    <w:p w:rsidR="00B66486" w:rsidRPr="00997A2C" w:rsidRDefault="00B66486" w:rsidP="00997A2C">
      <w:pPr>
        <w:pStyle w:val="Paragrafoelenco"/>
        <w:numPr>
          <w:ilvl w:val="0"/>
          <w:numId w:val="7"/>
        </w:numPr>
        <w:jc w:val="both"/>
        <w:rPr>
          <w:sz w:val="24"/>
          <w:szCs w:val="24"/>
        </w:rPr>
      </w:pPr>
      <w:r w:rsidRPr="00997A2C">
        <w:rPr>
          <w:sz w:val="24"/>
          <w:szCs w:val="24"/>
        </w:rPr>
        <w:t>Precedenti incarichi di insegnamento per contratto presso Università</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Attività didattica presso altre Istituzioni di formazione</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Ricerche scientifiche</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Altre qualifiche scientifiche e/o tecnico-professionali conseguite</w:t>
      </w:r>
      <w:r w:rsidR="008705FB" w:rsidRPr="00997A2C">
        <w:rPr>
          <w:sz w:val="24"/>
          <w:szCs w:val="24"/>
        </w:rPr>
        <w:t xml:space="preserve"> </w:t>
      </w:r>
      <w:r w:rsidR="0091255E" w:rsidRPr="00997A2C">
        <w:rPr>
          <w:sz w:val="24"/>
          <w:szCs w:val="24"/>
        </w:rPr>
        <w:t xml:space="preserve">e </w:t>
      </w:r>
      <w:r w:rsidR="008705FB" w:rsidRPr="00997A2C">
        <w:rPr>
          <w:sz w:val="24"/>
          <w:szCs w:val="24"/>
        </w:rPr>
        <w:t>congruenti</w:t>
      </w:r>
      <w:r w:rsidRPr="00997A2C">
        <w:rPr>
          <w:sz w:val="24"/>
          <w:szCs w:val="24"/>
        </w:rPr>
        <w:t xml:space="preserve"> rispetto</w:t>
      </w:r>
      <w:r w:rsidR="0091255E" w:rsidRPr="00997A2C">
        <w:rPr>
          <w:sz w:val="24"/>
          <w:szCs w:val="24"/>
        </w:rPr>
        <w:t xml:space="preserve"> </w:t>
      </w:r>
      <w:r w:rsidRPr="00997A2C">
        <w:rPr>
          <w:sz w:val="24"/>
          <w:szCs w:val="24"/>
        </w:rPr>
        <w:t>all’insegnamento richiesto</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Pubblicazioni scientifiche</w:t>
      </w:r>
      <w:r w:rsidR="00997A2C" w:rsidRPr="00997A2C">
        <w:rPr>
          <w:sz w:val="24"/>
          <w:szCs w:val="24"/>
        </w:rPr>
        <w:t>;</w:t>
      </w:r>
    </w:p>
    <w:p w:rsidR="00F67227" w:rsidRPr="00997A2C" w:rsidRDefault="00F67227" w:rsidP="00997A2C">
      <w:pPr>
        <w:pStyle w:val="Paragrafoelenco"/>
        <w:numPr>
          <w:ilvl w:val="0"/>
          <w:numId w:val="7"/>
        </w:numPr>
        <w:jc w:val="both"/>
        <w:rPr>
          <w:sz w:val="24"/>
          <w:szCs w:val="24"/>
        </w:rPr>
      </w:pPr>
      <w:r w:rsidRPr="00997A2C">
        <w:rPr>
          <w:sz w:val="24"/>
          <w:szCs w:val="24"/>
        </w:rPr>
        <w:t>abilitazione all’esercizio della professione legale</w:t>
      </w:r>
      <w:r w:rsidR="00997A2C" w:rsidRPr="00997A2C">
        <w:rPr>
          <w:sz w:val="24"/>
          <w:szCs w:val="24"/>
        </w:rPr>
        <w:t>;</w:t>
      </w:r>
    </w:p>
    <w:p w:rsidR="00B66486" w:rsidRPr="003627F9" w:rsidRDefault="00B66486" w:rsidP="00B66486">
      <w:pPr>
        <w:rPr>
          <w:color w:val="FF0000"/>
          <w:sz w:val="24"/>
          <w:szCs w:val="24"/>
        </w:rPr>
      </w:pPr>
    </w:p>
    <w:p w:rsidR="00B66486" w:rsidRPr="003627F9" w:rsidRDefault="00B66486" w:rsidP="00B66486">
      <w:pPr>
        <w:jc w:val="both"/>
        <w:rPr>
          <w:sz w:val="24"/>
          <w:szCs w:val="24"/>
        </w:rPr>
      </w:pPr>
      <w:r w:rsidRPr="003627F9">
        <w:rPr>
          <w:sz w:val="24"/>
          <w:szCs w:val="24"/>
        </w:rPr>
        <w:t>Il possesso del titolo di dottore di ricerca, ovvero di titoli equivalenti conseguiti all'estero, costituisce titolo preferenziale ai fini dell'attribuzione dei predetti contratti.</w:t>
      </w:r>
    </w:p>
    <w:p w:rsidR="00B66486" w:rsidRPr="003627F9" w:rsidRDefault="00B66486" w:rsidP="00B66486">
      <w:pPr>
        <w:rPr>
          <w:sz w:val="24"/>
          <w:szCs w:val="24"/>
        </w:rPr>
      </w:pPr>
    </w:p>
    <w:p w:rsidR="00B66486" w:rsidRPr="003627F9" w:rsidRDefault="00B66486" w:rsidP="00B66486">
      <w:pPr>
        <w:rPr>
          <w:b/>
          <w:sz w:val="24"/>
          <w:szCs w:val="24"/>
        </w:rPr>
      </w:pPr>
      <w:r w:rsidRPr="003627F9">
        <w:rPr>
          <w:b/>
          <w:sz w:val="24"/>
          <w:szCs w:val="24"/>
        </w:rPr>
        <w:t>Art. 4 – Tipologie contrattuali, durata, trattamento assicurativo e previdenziale</w:t>
      </w:r>
    </w:p>
    <w:p w:rsidR="00B66486" w:rsidRPr="003627F9" w:rsidRDefault="00B66486" w:rsidP="00B66486">
      <w:pPr>
        <w:rPr>
          <w:sz w:val="24"/>
          <w:szCs w:val="24"/>
        </w:rPr>
      </w:pPr>
    </w:p>
    <w:p w:rsidR="00B66486" w:rsidRPr="003627F9" w:rsidRDefault="00B66486" w:rsidP="00D249E7">
      <w:pPr>
        <w:jc w:val="both"/>
        <w:rPr>
          <w:sz w:val="24"/>
          <w:szCs w:val="24"/>
        </w:rPr>
      </w:pPr>
      <w:r w:rsidRPr="003627F9">
        <w:rPr>
          <w:sz w:val="24"/>
          <w:szCs w:val="24"/>
        </w:rPr>
        <w:lastRenderedPageBreak/>
        <w:t xml:space="preserve">Gli incarichi </w:t>
      </w:r>
      <w:r w:rsidR="00357400">
        <w:rPr>
          <w:sz w:val="24"/>
          <w:szCs w:val="24"/>
        </w:rPr>
        <w:t xml:space="preserve">di </w:t>
      </w:r>
      <w:r w:rsidR="00D249E7">
        <w:rPr>
          <w:sz w:val="24"/>
          <w:szCs w:val="24"/>
        </w:rPr>
        <w:t>supporto alla didattica</w:t>
      </w:r>
      <w:r w:rsidRPr="003627F9">
        <w:rPr>
          <w:sz w:val="24"/>
          <w:szCs w:val="24"/>
        </w:rPr>
        <w:t>, gratuiti o retribuiti, individuati dal</w:t>
      </w:r>
      <w:r w:rsidR="00D249E7">
        <w:rPr>
          <w:sz w:val="24"/>
          <w:szCs w:val="24"/>
        </w:rPr>
        <w:t xml:space="preserve"> presente bando sono conferiti </w:t>
      </w:r>
      <w:r w:rsidRPr="003627F9">
        <w:rPr>
          <w:sz w:val="24"/>
          <w:szCs w:val="24"/>
        </w:rPr>
        <w:t>con contratto di diritto privato</w:t>
      </w:r>
      <w:r w:rsidR="00D249E7">
        <w:rPr>
          <w:sz w:val="24"/>
          <w:szCs w:val="24"/>
        </w:rPr>
        <w:t>.</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 xml:space="preserve">L’eventuale conferimento per contratto </w:t>
      </w:r>
      <w:r w:rsidR="00357400">
        <w:rPr>
          <w:sz w:val="24"/>
          <w:szCs w:val="24"/>
        </w:rPr>
        <w:t>e l’attività svolta</w:t>
      </w:r>
      <w:r w:rsidRPr="003627F9">
        <w:rPr>
          <w:sz w:val="24"/>
          <w:szCs w:val="24"/>
        </w:rPr>
        <w:t xml:space="preserve"> n</w:t>
      </w:r>
      <w:r w:rsidR="00357400">
        <w:rPr>
          <w:sz w:val="24"/>
          <w:szCs w:val="24"/>
        </w:rPr>
        <w:t xml:space="preserve">on dà luogo a diritti in ordine all’accesso </w:t>
      </w:r>
      <w:r w:rsidRPr="003627F9">
        <w:rPr>
          <w:sz w:val="24"/>
          <w:szCs w:val="24"/>
        </w:rPr>
        <w:t xml:space="preserve">nei </w:t>
      </w:r>
      <w:r w:rsidR="00357400">
        <w:rPr>
          <w:sz w:val="24"/>
          <w:szCs w:val="24"/>
        </w:rPr>
        <w:t xml:space="preserve">ruoli delle Università e degli </w:t>
      </w:r>
      <w:r w:rsidRPr="003627F9">
        <w:rPr>
          <w:sz w:val="24"/>
          <w:szCs w:val="24"/>
        </w:rPr>
        <w:t>Istituti di istruzione universitaria.</w:t>
      </w:r>
    </w:p>
    <w:p w:rsidR="00B66486" w:rsidRPr="003627F9" w:rsidRDefault="00B66486" w:rsidP="00B66486">
      <w:pPr>
        <w:jc w:val="both"/>
        <w:rPr>
          <w:sz w:val="24"/>
          <w:szCs w:val="24"/>
        </w:rPr>
      </w:pPr>
    </w:p>
    <w:p w:rsidR="00B66486" w:rsidRDefault="00B66486" w:rsidP="00B66486">
      <w:pPr>
        <w:jc w:val="both"/>
        <w:rPr>
          <w:sz w:val="24"/>
          <w:szCs w:val="24"/>
        </w:rPr>
      </w:pPr>
      <w:r w:rsidRPr="003627F9">
        <w:rPr>
          <w:sz w:val="24"/>
          <w:szCs w:val="24"/>
        </w:rPr>
        <w:t>Nel caso in cui i predetti soggetti siano legati da un rapporto di lavoro subordinato con una pubblica amministrazione dovranno far pervenire all’Ateneo, prima dell’inizio delle attività</w:t>
      </w:r>
      <w:r w:rsidR="00407998">
        <w:rPr>
          <w:sz w:val="24"/>
          <w:szCs w:val="24"/>
        </w:rPr>
        <w:t>,</w:t>
      </w:r>
      <w:r w:rsidRPr="003627F9">
        <w:rPr>
          <w:sz w:val="24"/>
          <w:szCs w:val="24"/>
        </w:rPr>
        <w:t xml:space="preserve"> co</w:t>
      </w:r>
      <w:r w:rsidR="00407998">
        <w:rPr>
          <w:sz w:val="24"/>
          <w:szCs w:val="24"/>
        </w:rPr>
        <w:t xml:space="preserve">me previste dal presente Bando, il </w:t>
      </w:r>
      <w:r w:rsidRPr="003627F9">
        <w:rPr>
          <w:sz w:val="24"/>
          <w:szCs w:val="24"/>
        </w:rPr>
        <w:t xml:space="preserve">nulla osta rilasciato dall’amministrazione di appartenenza, ai sensi </w:t>
      </w:r>
      <w:r w:rsidR="00407998">
        <w:rPr>
          <w:sz w:val="24"/>
          <w:szCs w:val="24"/>
        </w:rPr>
        <w:t xml:space="preserve">della normativa vigente o certificazione attestante che per </w:t>
      </w:r>
      <w:r w:rsidR="00875978">
        <w:rPr>
          <w:sz w:val="24"/>
          <w:szCs w:val="24"/>
        </w:rPr>
        <w:t>regolamento interno alla propria Amministrazione di appartenenza si è esulati a svolgere le attività previo rilascio nulla osta.</w:t>
      </w:r>
    </w:p>
    <w:p w:rsidR="001F382F" w:rsidRDefault="001F382F" w:rsidP="00B66486">
      <w:pPr>
        <w:jc w:val="both"/>
        <w:rPr>
          <w:sz w:val="24"/>
          <w:szCs w:val="24"/>
        </w:rPr>
      </w:pPr>
    </w:p>
    <w:p w:rsidR="001F382F" w:rsidRPr="001F382F" w:rsidRDefault="001F382F" w:rsidP="001F382F">
      <w:pPr>
        <w:jc w:val="both"/>
        <w:rPr>
          <w:sz w:val="24"/>
          <w:szCs w:val="24"/>
        </w:rPr>
      </w:pPr>
      <w:r w:rsidRPr="001F382F">
        <w:rPr>
          <w:sz w:val="24"/>
          <w:szCs w:val="24"/>
        </w:rPr>
        <w:t>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di partecipazione. Ciò non esula il vincitore della selezione a presentare in fase di sottoscrizione contrattuale la documentazione idonea all’Università prevista dalla normativa in materia di conferimento di incarichi a dipendenti pubblici.</w:t>
      </w:r>
    </w:p>
    <w:p w:rsidR="001F382F" w:rsidRPr="001F382F" w:rsidRDefault="001F382F" w:rsidP="001F382F">
      <w:pPr>
        <w:jc w:val="both"/>
        <w:rPr>
          <w:sz w:val="24"/>
          <w:szCs w:val="24"/>
        </w:rPr>
      </w:pPr>
    </w:p>
    <w:p w:rsidR="001F382F" w:rsidRPr="001F382F" w:rsidRDefault="001F382F" w:rsidP="001F382F">
      <w:pPr>
        <w:jc w:val="both"/>
        <w:rPr>
          <w:sz w:val="24"/>
          <w:szCs w:val="24"/>
        </w:rPr>
      </w:pPr>
      <w:r w:rsidRPr="001F382F">
        <w:rPr>
          <w:sz w:val="24"/>
          <w:szCs w:val="24"/>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 via anticipata.</w:t>
      </w:r>
    </w:p>
    <w:p w:rsidR="001F382F" w:rsidRPr="001F382F" w:rsidRDefault="001F382F" w:rsidP="001F382F">
      <w:pPr>
        <w:rPr>
          <w:sz w:val="24"/>
          <w:szCs w:val="24"/>
        </w:rPr>
      </w:pPr>
    </w:p>
    <w:p w:rsidR="001F382F" w:rsidRPr="001F382F" w:rsidRDefault="001F382F" w:rsidP="001F382F">
      <w:pPr>
        <w:jc w:val="both"/>
        <w:rPr>
          <w:sz w:val="24"/>
          <w:szCs w:val="24"/>
        </w:rPr>
      </w:pPr>
      <w:r w:rsidRPr="001F382F">
        <w:rPr>
          <w:sz w:val="24"/>
          <w:szCs w:val="24"/>
        </w:rPr>
        <w:t>L’eventuale conferimento per contratto non dà luogo a diritti in ordine all’accesso nei ruoli delle Università e degli Istituti di istruzione universitaria.</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L’Ateneo provvede, limitatamente al periodo di svolgimento dell’attività conferita, alla copertura assicurativa obbligatoria contro gli infortuni e alla responsabilità civile verso terzi.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Ai contratti di cui al presente regolamento si applicano le disposizioni previste dall’art. 2 commi 26 e seguenti della L. 335/95 e successive modifiche e integrazioni in materia previdenziale.</w:t>
      </w:r>
    </w:p>
    <w:p w:rsidR="00B66486" w:rsidRPr="003627F9" w:rsidRDefault="00B66486" w:rsidP="00B66486">
      <w:pPr>
        <w:rPr>
          <w:sz w:val="24"/>
          <w:szCs w:val="24"/>
        </w:rPr>
      </w:pPr>
    </w:p>
    <w:p w:rsidR="00B66486" w:rsidRPr="003627F9" w:rsidRDefault="00B66486" w:rsidP="00B66486">
      <w:pPr>
        <w:rPr>
          <w:b/>
          <w:sz w:val="24"/>
          <w:szCs w:val="24"/>
        </w:rPr>
      </w:pPr>
      <w:r w:rsidRPr="003627F9">
        <w:rPr>
          <w:b/>
          <w:sz w:val="24"/>
          <w:szCs w:val="24"/>
        </w:rPr>
        <w:t>Art. 5 – Compenso</w:t>
      </w:r>
    </w:p>
    <w:p w:rsidR="00B66486" w:rsidRPr="003627F9" w:rsidRDefault="00B66486" w:rsidP="00B66486">
      <w:pPr>
        <w:rPr>
          <w:b/>
          <w:sz w:val="24"/>
          <w:szCs w:val="24"/>
        </w:rPr>
      </w:pPr>
    </w:p>
    <w:p w:rsidR="00B12AC7" w:rsidRPr="00B12AC7" w:rsidRDefault="00B12AC7" w:rsidP="00B12AC7">
      <w:pPr>
        <w:jc w:val="both"/>
        <w:rPr>
          <w:sz w:val="22"/>
          <w:szCs w:val="22"/>
        </w:rPr>
      </w:pPr>
      <w:r w:rsidRPr="00B12AC7">
        <w:rPr>
          <w:sz w:val="22"/>
          <w:szCs w:val="22"/>
        </w:rPr>
        <w:t xml:space="preserve">Il trattamento economico spettante per lo svolgimento dell’incarico, al lordo delle ritenute a carico del prestatore - determinato in base allo stato fiscale del contraente all’atto del conferimento - verrà liquidato, previa verifica del corretto adempimento, 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rsidR="00B12AC7" w:rsidRPr="00B12AC7" w:rsidRDefault="00B12AC7" w:rsidP="00B12AC7">
      <w:pPr>
        <w:jc w:val="both"/>
        <w:rPr>
          <w:sz w:val="22"/>
          <w:szCs w:val="22"/>
        </w:rPr>
      </w:pPr>
    </w:p>
    <w:p w:rsidR="00B12AC7" w:rsidRDefault="00B12AC7" w:rsidP="00B12AC7">
      <w:pPr>
        <w:jc w:val="both"/>
        <w:rPr>
          <w:sz w:val="22"/>
          <w:szCs w:val="22"/>
        </w:rPr>
      </w:pPr>
      <w:r w:rsidRPr="00B12AC7">
        <w:rPr>
          <w:sz w:val="22"/>
          <w:szCs w:val="22"/>
        </w:rPr>
        <w:t xml:space="preserve">Il pagamento è in ogni caso subordinato alla verifica delle seguenti condizioni: </w:t>
      </w:r>
    </w:p>
    <w:p w:rsidR="000B7BF9" w:rsidRPr="00B12AC7" w:rsidRDefault="000B7BF9" w:rsidP="00B12AC7">
      <w:pPr>
        <w:jc w:val="both"/>
        <w:rPr>
          <w:sz w:val="22"/>
          <w:szCs w:val="22"/>
        </w:rPr>
      </w:pPr>
    </w:p>
    <w:p w:rsidR="00B12AC7" w:rsidRPr="00385518" w:rsidRDefault="00B12AC7" w:rsidP="00B12AC7">
      <w:pPr>
        <w:numPr>
          <w:ilvl w:val="0"/>
          <w:numId w:val="8"/>
        </w:numPr>
        <w:ind w:left="720"/>
        <w:jc w:val="both"/>
        <w:rPr>
          <w:b/>
          <w:sz w:val="22"/>
          <w:szCs w:val="22"/>
        </w:rPr>
      </w:pPr>
      <w:r w:rsidRPr="00385518">
        <w:rPr>
          <w:b/>
          <w:sz w:val="22"/>
          <w:szCs w:val="22"/>
        </w:rPr>
        <w:t xml:space="preserve">sia stata consegnata, da parte del titolare dell’incarico, entro 30 giorni dalla fine del contratto, una relazione dell’attività svolta, firmata ed approvata dal  </w:t>
      </w:r>
      <w:r w:rsidR="000B7BF9" w:rsidRPr="00385518">
        <w:rPr>
          <w:b/>
          <w:sz w:val="22"/>
          <w:szCs w:val="22"/>
        </w:rPr>
        <w:t>docente dell’insegnamento</w:t>
      </w:r>
      <w:r w:rsidR="00BA7BCB" w:rsidRPr="00385518">
        <w:rPr>
          <w:b/>
          <w:sz w:val="22"/>
          <w:szCs w:val="22"/>
        </w:rPr>
        <w:t xml:space="preserve"> (ALLEGATO N.2)</w:t>
      </w:r>
      <w:r w:rsidRPr="00385518">
        <w:rPr>
          <w:b/>
          <w:sz w:val="22"/>
          <w:szCs w:val="22"/>
        </w:rPr>
        <w:t>;</w:t>
      </w:r>
    </w:p>
    <w:p w:rsidR="00B12AC7" w:rsidRPr="00B12AC7" w:rsidRDefault="00B12AC7" w:rsidP="00B12AC7">
      <w:pPr>
        <w:numPr>
          <w:ilvl w:val="0"/>
          <w:numId w:val="8"/>
        </w:numPr>
        <w:shd w:val="clear" w:color="auto" w:fill="FFFFFF"/>
        <w:ind w:left="720"/>
        <w:jc w:val="both"/>
        <w:rPr>
          <w:sz w:val="22"/>
          <w:szCs w:val="22"/>
        </w:rPr>
      </w:pPr>
      <w:r w:rsidRPr="00B12AC7">
        <w:rPr>
          <w:sz w:val="22"/>
          <w:szCs w:val="22"/>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rsidR="00B12AC7" w:rsidRPr="00B12AC7" w:rsidRDefault="00B12AC7" w:rsidP="00B12AC7">
      <w:pPr>
        <w:numPr>
          <w:ilvl w:val="0"/>
          <w:numId w:val="8"/>
        </w:numPr>
        <w:shd w:val="clear" w:color="auto" w:fill="FFFFFF"/>
        <w:autoSpaceDE w:val="0"/>
        <w:autoSpaceDN w:val="0"/>
        <w:ind w:left="720"/>
        <w:contextualSpacing/>
        <w:rPr>
          <w:b/>
          <w:bCs/>
          <w:sz w:val="22"/>
          <w:szCs w:val="22"/>
        </w:rPr>
      </w:pPr>
      <w:r w:rsidRPr="00B12AC7">
        <w:rPr>
          <w:bCs/>
          <w:sz w:val="22"/>
          <w:szCs w:val="22"/>
        </w:rPr>
        <w:lastRenderedPageBreak/>
        <w:t>positiva verifica da parte dell’Università dell’insussistenza di cause di incompatibilità e conflitto di interessi</w:t>
      </w:r>
      <w:r w:rsidRPr="00B12AC7">
        <w:rPr>
          <w:sz w:val="22"/>
          <w:szCs w:val="22"/>
        </w:rPr>
        <w:t xml:space="preserve"> ai sensi dell’art. 53 comma 14 del </w:t>
      </w:r>
      <w:proofErr w:type="spellStart"/>
      <w:r w:rsidRPr="00B12AC7">
        <w:rPr>
          <w:sz w:val="22"/>
          <w:szCs w:val="22"/>
        </w:rPr>
        <w:t>D.Lgs.</w:t>
      </w:r>
      <w:proofErr w:type="spellEnd"/>
      <w:r w:rsidRPr="00B12AC7">
        <w:rPr>
          <w:sz w:val="22"/>
          <w:szCs w:val="22"/>
        </w:rPr>
        <w:t xml:space="preserve"> 165/2001.</w:t>
      </w:r>
    </w:p>
    <w:p w:rsidR="00B12AC7" w:rsidRPr="00B12AC7" w:rsidRDefault="00B12AC7" w:rsidP="00B12AC7">
      <w:pPr>
        <w:jc w:val="both"/>
        <w:rPr>
          <w:sz w:val="22"/>
          <w:szCs w:val="22"/>
        </w:rPr>
      </w:pPr>
    </w:p>
    <w:p w:rsidR="00B12AC7" w:rsidRPr="00B12AC7" w:rsidRDefault="00B12AC7" w:rsidP="00B12AC7">
      <w:pPr>
        <w:jc w:val="both"/>
        <w:rPr>
          <w:sz w:val="22"/>
          <w:szCs w:val="22"/>
        </w:rPr>
      </w:pPr>
      <w:r w:rsidRPr="00B12AC7">
        <w:rPr>
          <w:sz w:val="22"/>
          <w:szCs w:val="22"/>
        </w:rPr>
        <w:t>Il trattamento economico è stato individuato Dipartimento sulla base del vigente Regolamento di Ateneo e del Decreto Interministeriale n. 313/2011, che stabilisce i parametri per la determinazione del trattamento economico spettante ai titolari dei contratti di cui all’art. 23, comma 2, della Legge n. 240/2010.</w:t>
      </w:r>
    </w:p>
    <w:p w:rsidR="00B12AC7" w:rsidRPr="00B12AC7" w:rsidRDefault="00B12AC7" w:rsidP="00B12AC7">
      <w:pPr>
        <w:rPr>
          <w:b/>
          <w:sz w:val="22"/>
          <w:szCs w:val="22"/>
        </w:rPr>
      </w:pPr>
    </w:p>
    <w:p w:rsidR="00B66486" w:rsidRDefault="00B66486" w:rsidP="00B66486">
      <w:pPr>
        <w:rPr>
          <w:b/>
          <w:sz w:val="24"/>
          <w:szCs w:val="24"/>
        </w:rPr>
      </w:pPr>
    </w:p>
    <w:p w:rsidR="00B66486" w:rsidRPr="003627F9" w:rsidRDefault="00B66486" w:rsidP="00B66486">
      <w:pPr>
        <w:rPr>
          <w:b/>
          <w:sz w:val="24"/>
          <w:szCs w:val="24"/>
        </w:rPr>
      </w:pPr>
      <w:r w:rsidRPr="003627F9">
        <w:rPr>
          <w:b/>
          <w:sz w:val="24"/>
          <w:szCs w:val="24"/>
        </w:rPr>
        <w:t>Art. 6 – Presentazione della domande termini e modalità</w:t>
      </w:r>
    </w:p>
    <w:p w:rsidR="00B66486" w:rsidRPr="003627F9" w:rsidRDefault="00B66486" w:rsidP="00B66486">
      <w:pPr>
        <w:rPr>
          <w:sz w:val="24"/>
          <w:szCs w:val="24"/>
        </w:rPr>
      </w:pPr>
    </w:p>
    <w:p w:rsidR="008D3C9A" w:rsidRPr="00546703" w:rsidRDefault="00B66486" w:rsidP="008D3C9A">
      <w:pPr>
        <w:jc w:val="both"/>
        <w:rPr>
          <w:b/>
          <w:sz w:val="24"/>
          <w:szCs w:val="24"/>
          <w:u w:val="single"/>
        </w:rPr>
      </w:pPr>
      <w:r w:rsidRPr="003627F9">
        <w:rPr>
          <w:sz w:val="24"/>
          <w:szCs w:val="24"/>
        </w:rPr>
        <w:t xml:space="preserve">Le domande, redatte in carta libera ed in conformità </w:t>
      </w:r>
      <w:r w:rsidR="008066D3">
        <w:rPr>
          <w:sz w:val="24"/>
          <w:szCs w:val="24"/>
        </w:rPr>
        <w:t xml:space="preserve">dello </w:t>
      </w:r>
      <w:r w:rsidRPr="003627F9">
        <w:rPr>
          <w:sz w:val="24"/>
          <w:szCs w:val="24"/>
        </w:rPr>
        <w:t>schem</w:t>
      </w:r>
      <w:r w:rsidR="008066D3">
        <w:rPr>
          <w:sz w:val="24"/>
          <w:szCs w:val="24"/>
        </w:rPr>
        <w:t xml:space="preserve">a </w:t>
      </w:r>
      <w:r w:rsidRPr="003627F9">
        <w:rPr>
          <w:sz w:val="24"/>
          <w:szCs w:val="24"/>
        </w:rPr>
        <w:t xml:space="preserve"> allega</w:t>
      </w:r>
      <w:r w:rsidR="008066D3">
        <w:rPr>
          <w:sz w:val="24"/>
          <w:szCs w:val="24"/>
        </w:rPr>
        <w:t xml:space="preserve">to </w:t>
      </w:r>
      <w:r w:rsidRPr="003627F9">
        <w:rPr>
          <w:sz w:val="24"/>
          <w:szCs w:val="24"/>
        </w:rPr>
        <w:t xml:space="preserve"> </w:t>
      </w:r>
      <w:r w:rsidR="008066D3">
        <w:rPr>
          <w:sz w:val="24"/>
          <w:szCs w:val="24"/>
        </w:rPr>
        <w:t xml:space="preserve">al presente bando (All.1) </w:t>
      </w:r>
      <w:r w:rsidRPr="003627F9">
        <w:rPr>
          <w:sz w:val="24"/>
          <w:szCs w:val="24"/>
        </w:rPr>
        <w:t xml:space="preserve">devono pervenire presso </w:t>
      </w:r>
      <w:r w:rsidR="00881A45">
        <w:rPr>
          <w:sz w:val="24"/>
          <w:szCs w:val="24"/>
        </w:rPr>
        <w:t xml:space="preserve">gli </w:t>
      </w:r>
      <w:r w:rsidR="00881A45" w:rsidRPr="00470C03">
        <w:rPr>
          <w:b/>
          <w:sz w:val="24"/>
          <w:szCs w:val="24"/>
          <w:u w:val="single"/>
        </w:rPr>
        <w:t>Uffici dell’Area Didattica del Dipartimento di Giurisprudenza</w:t>
      </w:r>
      <w:r w:rsidR="00881A45" w:rsidRPr="00470C03">
        <w:rPr>
          <w:sz w:val="24"/>
          <w:szCs w:val="24"/>
          <w:u w:val="single"/>
        </w:rPr>
        <w:t xml:space="preserve"> </w:t>
      </w:r>
      <w:r w:rsidR="008D3C9A">
        <w:rPr>
          <w:b/>
          <w:sz w:val="24"/>
          <w:szCs w:val="24"/>
          <w:u w:val="single"/>
        </w:rPr>
        <w:t>entro e non oltre le ore 12.3</w:t>
      </w:r>
      <w:r w:rsidR="00881A45" w:rsidRPr="00470C03">
        <w:rPr>
          <w:b/>
          <w:sz w:val="24"/>
          <w:szCs w:val="24"/>
          <w:u w:val="single"/>
        </w:rPr>
        <w:t>0</w:t>
      </w:r>
      <w:r w:rsidRPr="00470C03">
        <w:rPr>
          <w:sz w:val="24"/>
          <w:szCs w:val="24"/>
          <w:u w:val="single"/>
        </w:rPr>
        <w:t xml:space="preserve"> </w:t>
      </w:r>
      <w:r w:rsidRPr="00470C03">
        <w:rPr>
          <w:b/>
          <w:sz w:val="24"/>
          <w:szCs w:val="24"/>
          <w:u w:val="single"/>
        </w:rPr>
        <w:t xml:space="preserve">del giorno </w:t>
      </w:r>
      <w:r w:rsidR="00C065E0">
        <w:rPr>
          <w:b/>
          <w:sz w:val="24"/>
          <w:szCs w:val="24"/>
          <w:u w:val="single"/>
        </w:rPr>
        <w:t>18 luglio 2017</w:t>
      </w:r>
      <w:r w:rsidR="00F62C26">
        <w:rPr>
          <w:b/>
          <w:sz w:val="24"/>
          <w:szCs w:val="24"/>
          <w:u w:val="single"/>
        </w:rPr>
        <w:t>.</w:t>
      </w:r>
      <w:r w:rsidR="008D3C9A" w:rsidRPr="008D3C9A">
        <w:rPr>
          <w:sz w:val="24"/>
          <w:szCs w:val="24"/>
        </w:rPr>
        <w:t xml:space="preserve"> </w:t>
      </w:r>
      <w:r w:rsidR="008D3C9A" w:rsidRPr="00546703">
        <w:rPr>
          <w:b/>
          <w:sz w:val="24"/>
          <w:szCs w:val="24"/>
          <w:u w:val="single"/>
        </w:rPr>
        <w:t xml:space="preserve">In alternativa possono essere spedite all’indirizzo PEC del Dipartimento: </w:t>
      </w:r>
      <w:hyperlink r:id="rId10" w:history="1">
        <w:r w:rsidR="008D3C9A" w:rsidRPr="00546703">
          <w:rPr>
            <w:b/>
            <w:color w:val="0000FF"/>
            <w:sz w:val="24"/>
            <w:szCs w:val="24"/>
            <w:u w:val="single"/>
          </w:rPr>
          <w:t>giurisprudenza@ateneo.uniroma3.it</w:t>
        </w:r>
      </w:hyperlink>
      <w:r w:rsidR="008D3C9A" w:rsidRPr="00546703">
        <w:rPr>
          <w:b/>
          <w:sz w:val="24"/>
          <w:szCs w:val="24"/>
          <w:u w:val="single"/>
        </w:rPr>
        <w:t xml:space="preserve"> entro le ore 12.30 del 18 luglio 2017.</w:t>
      </w:r>
    </w:p>
    <w:p w:rsidR="00B66486" w:rsidRPr="00546703" w:rsidRDefault="00B66486" w:rsidP="00B66486">
      <w:pPr>
        <w:jc w:val="both"/>
        <w:rPr>
          <w:b/>
          <w:sz w:val="24"/>
          <w:szCs w:val="24"/>
          <w:u w:val="single"/>
        </w:rPr>
      </w:pPr>
    </w:p>
    <w:p w:rsidR="00B95AF8" w:rsidRDefault="00B95AF8" w:rsidP="00B66486">
      <w:pPr>
        <w:jc w:val="both"/>
        <w:rPr>
          <w:b/>
          <w:sz w:val="24"/>
          <w:szCs w:val="24"/>
          <w:u w:val="single"/>
        </w:rPr>
      </w:pPr>
    </w:p>
    <w:p w:rsidR="00F62C26" w:rsidRPr="00470C03" w:rsidRDefault="00F62C26" w:rsidP="00B66486">
      <w:pPr>
        <w:jc w:val="both"/>
        <w:rPr>
          <w:b/>
          <w:sz w:val="24"/>
          <w:szCs w:val="24"/>
          <w:u w:val="single"/>
        </w:rPr>
      </w:pPr>
      <w:r>
        <w:rPr>
          <w:b/>
          <w:sz w:val="24"/>
          <w:szCs w:val="24"/>
          <w:u w:val="single"/>
        </w:rPr>
        <w:t>N.B. Gli uffici di segreteria dell’area didattica sono aperti al pubblico dal lunedì al ve</w:t>
      </w:r>
      <w:r w:rsidR="00F467C2">
        <w:rPr>
          <w:b/>
          <w:sz w:val="24"/>
          <w:szCs w:val="24"/>
          <w:u w:val="single"/>
        </w:rPr>
        <w:t>nerdì dalle ore 9.00 alle ore 12.3</w:t>
      </w:r>
      <w:r>
        <w:rPr>
          <w:b/>
          <w:sz w:val="24"/>
          <w:szCs w:val="24"/>
          <w:u w:val="single"/>
        </w:rPr>
        <w:t>0.</w:t>
      </w:r>
    </w:p>
    <w:p w:rsidR="00B66486" w:rsidRPr="00470C03" w:rsidRDefault="00B66486" w:rsidP="00B66486">
      <w:pPr>
        <w:rPr>
          <w:sz w:val="24"/>
          <w:szCs w:val="24"/>
          <w:u w:val="single"/>
        </w:rPr>
      </w:pPr>
    </w:p>
    <w:p w:rsidR="00B66486" w:rsidRDefault="00B66486" w:rsidP="00B66486">
      <w:pPr>
        <w:jc w:val="both"/>
        <w:rPr>
          <w:sz w:val="24"/>
          <w:szCs w:val="24"/>
        </w:rPr>
      </w:pPr>
      <w:r w:rsidRPr="00357400">
        <w:rPr>
          <w:sz w:val="24"/>
          <w:szCs w:val="24"/>
        </w:rPr>
        <w:t>Il personale interno ed esterno al sistema universitario dovrà compilare dettagliatamente il modulo di domanda All.1 e allegare:</w:t>
      </w:r>
      <w:r w:rsidRPr="003627F9">
        <w:rPr>
          <w:sz w:val="24"/>
          <w:szCs w:val="24"/>
        </w:rPr>
        <w:t xml:space="preserve"> </w:t>
      </w:r>
    </w:p>
    <w:p w:rsidR="00D57914" w:rsidRPr="003627F9" w:rsidRDefault="00D57914" w:rsidP="00B66486">
      <w:pPr>
        <w:jc w:val="both"/>
        <w:rPr>
          <w:sz w:val="24"/>
          <w:szCs w:val="24"/>
        </w:rPr>
      </w:pPr>
      <w:r>
        <w:rPr>
          <w:sz w:val="24"/>
          <w:szCs w:val="24"/>
        </w:rPr>
        <w:t xml:space="preserve">Alla domanda (v. all.1) debitamente compilata dovranno essere allegati: </w:t>
      </w:r>
    </w:p>
    <w:p w:rsidR="00B66486" w:rsidRDefault="00B66486" w:rsidP="00B66486">
      <w:pPr>
        <w:jc w:val="both"/>
        <w:rPr>
          <w:sz w:val="24"/>
          <w:szCs w:val="24"/>
        </w:rPr>
      </w:pPr>
      <w:r w:rsidRPr="003627F9">
        <w:rPr>
          <w:sz w:val="24"/>
          <w:szCs w:val="24"/>
        </w:rPr>
        <w:t>a) curriculum dell'attività didattica e scientifica;</w:t>
      </w:r>
    </w:p>
    <w:p w:rsidR="0000714C" w:rsidRPr="003627F9" w:rsidRDefault="0000714C" w:rsidP="00B66486">
      <w:pPr>
        <w:jc w:val="both"/>
        <w:rPr>
          <w:sz w:val="24"/>
          <w:szCs w:val="24"/>
        </w:rPr>
      </w:pPr>
      <w:r>
        <w:rPr>
          <w:sz w:val="24"/>
          <w:szCs w:val="24"/>
        </w:rPr>
        <w:t>b) fotocopia di un documento di identità</w:t>
      </w:r>
    </w:p>
    <w:p w:rsidR="00B66486" w:rsidRPr="003627F9" w:rsidRDefault="0000714C" w:rsidP="00B66486">
      <w:pPr>
        <w:jc w:val="both"/>
        <w:rPr>
          <w:sz w:val="24"/>
          <w:szCs w:val="24"/>
        </w:rPr>
      </w:pPr>
      <w:r>
        <w:rPr>
          <w:sz w:val="24"/>
          <w:szCs w:val="24"/>
        </w:rPr>
        <w:t>c</w:t>
      </w:r>
      <w:r w:rsidR="00B66486" w:rsidRPr="003627F9">
        <w:rPr>
          <w:sz w:val="24"/>
          <w:szCs w:val="24"/>
        </w:rPr>
        <w:t xml:space="preserve">) elenco delle pubblicazioni; </w:t>
      </w:r>
    </w:p>
    <w:p w:rsidR="00B66486" w:rsidRPr="003627F9" w:rsidRDefault="0000714C" w:rsidP="00B66486">
      <w:pPr>
        <w:jc w:val="both"/>
        <w:rPr>
          <w:sz w:val="24"/>
          <w:szCs w:val="24"/>
        </w:rPr>
      </w:pPr>
      <w:r>
        <w:rPr>
          <w:sz w:val="24"/>
          <w:szCs w:val="24"/>
        </w:rPr>
        <w:t>d</w:t>
      </w:r>
      <w:r w:rsidR="00B66486" w:rsidRPr="003627F9">
        <w:rPr>
          <w:sz w:val="24"/>
          <w:szCs w:val="24"/>
        </w:rPr>
        <w:t xml:space="preserve">) eventuale copia della richiesta di nulla osta presentata all'amministrazione di provenienza ai sensi dell’art. 53 del </w:t>
      </w:r>
      <w:proofErr w:type="spellStart"/>
      <w:r w:rsidR="00B66486" w:rsidRPr="003627F9">
        <w:rPr>
          <w:sz w:val="24"/>
          <w:szCs w:val="24"/>
        </w:rPr>
        <w:t>D.Lgs.</w:t>
      </w:r>
      <w:proofErr w:type="spellEnd"/>
      <w:r w:rsidR="00B66486" w:rsidRPr="003627F9">
        <w:rPr>
          <w:sz w:val="24"/>
          <w:szCs w:val="24"/>
        </w:rPr>
        <w:t xml:space="preserve"> 165/2001.</w:t>
      </w:r>
    </w:p>
    <w:p w:rsidR="00B66486" w:rsidRPr="003627F9" w:rsidRDefault="00B66486" w:rsidP="00B66486">
      <w:pPr>
        <w:rPr>
          <w:sz w:val="24"/>
          <w:szCs w:val="24"/>
        </w:rPr>
      </w:pPr>
    </w:p>
    <w:p w:rsidR="00B66486" w:rsidRDefault="00B66486" w:rsidP="00B66486">
      <w:pPr>
        <w:jc w:val="both"/>
        <w:rPr>
          <w:sz w:val="24"/>
          <w:szCs w:val="24"/>
        </w:rPr>
      </w:pPr>
      <w:r w:rsidRPr="003627F9">
        <w:rPr>
          <w:sz w:val="24"/>
          <w:szCs w:val="24"/>
        </w:rPr>
        <w:t>Nella domanda il candidato, consapevole della responsabilità penale in caso di dichiarazioni mendaci, ai sensi del D.P.R. 445/2000  deve dichiarare:</w:t>
      </w:r>
      <w:r w:rsidRPr="003627F9">
        <w:rPr>
          <w:rFonts w:eastAsia="Times"/>
          <w:sz w:val="24"/>
          <w:szCs w:val="24"/>
        </w:rPr>
        <w:t xml:space="preserve"> </w:t>
      </w:r>
      <w:r w:rsidRPr="003627F9">
        <w:rPr>
          <w:sz w:val="24"/>
          <w:szCs w:val="24"/>
        </w:rPr>
        <w:t>cognome e nome, data e luogo di nascita</w:t>
      </w:r>
      <w:r w:rsidRPr="003627F9">
        <w:rPr>
          <w:rFonts w:eastAsia="Times"/>
          <w:sz w:val="24"/>
          <w:szCs w:val="24"/>
        </w:rPr>
        <w:t xml:space="preserve">, </w:t>
      </w:r>
      <w:r w:rsidRPr="003627F9">
        <w:rPr>
          <w:sz w:val="24"/>
          <w:szCs w:val="24"/>
        </w:rPr>
        <w:t>la residenza, con indicazione della via, del numero civico, della città, della provincia e del codice di avviamento postale</w:t>
      </w:r>
      <w:r w:rsidRPr="003627F9">
        <w:rPr>
          <w:rFonts w:eastAsia="Times"/>
          <w:sz w:val="24"/>
          <w:szCs w:val="24"/>
        </w:rPr>
        <w:t xml:space="preserve">, </w:t>
      </w:r>
      <w:r w:rsidRPr="003627F9">
        <w:rPr>
          <w:sz w:val="24"/>
          <w:szCs w:val="24"/>
        </w:rPr>
        <w:t>codice fiscale, recapiti telefonici e e-mail.</w:t>
      </w:r>
    </w:p>
    <w:p w:rsidR="00544F52" w:rsidRPr="00544F52" w:rsidRDefault="00544F52" w:rsidP="00544F52">
      <w:pPr>
        <w:jc w:val="both"/>
        <w:rPr>
          <w:sz w:val="24"/>
          <w:szCs w:val="24"/>
        </w:rPr>
      </w:pPr>
      <w:r w:rsidRPr="00544F52">
        <w:rPr>
          <w:sz w:val="24"/>
          <w:szCs w:val="24"/>
        </w:rPr>
        <w:t>Nella</w:t>
      </w:r>
      <w:r w:rsidRPr="00544F52">
        <w:rPr>
          <w:sz w:val="22"/>
          <w:szCs w:val="22"/>
        </w:rPr>
        <w:t xml:space="preserve"> </w:t>
      </w:r>
      <w:r w:rsidRPr="00544F52">
        <w:rPr>
          <w:sz w:val="24"/>
          <w:szCs w:val="24"/>
        </w:rPr>
        <w:t xml:space="preserve">domanda il candidato dovrà inoltre dichiarare, sempre ai sensi del D.P.R. 28/12/2000, n. 445, di non trovarsi in alcuna delle situazioni di incompatibilità, </w:t>
      </w:r>
      <w:proofErr w:type="spellStart"/>
      <w:r w:rsidRPr="00544F52">
        <w:rPr>
          <w:sz w:val="24"/>
          <w:szCs w:val="24"/>
        </w:rPr>
        <w:t>inconferibilità</w:t>
      </w:r>
      <w:proofErr w:type="spellEnd"/>
      <w:r w:rsidRPr="00544F52">
        <w:rPr>
          <w:sz w:val="24"/>
          <w:szCs w:val="24"/>
        </w:rPr>
        <w:t xml:space="preserve"> e potenziale conflitto di interessi previste dalla normativa vigente in materia di conferimento degli incarichi.</w:t>
      </w:r>
    </w:p>
    <w:p w:rsidR="00544F52" w:rsidRPr="003627F9" w:rsidRDefault="00544F52" w:rsidP="00B66486">
      <w:pPr>
        <w:jc w:val="both"/>
        <w:rPr>
          <w:sz w:val="24"/>
          <w:szCs w:val="24"/>
        </w:rPr>
      </w:pPr>
    </w:p>
    <w:p w:rsidR="00F35993" w:rsidRPr="00F35993" w:rsidRDefault="00F35993" w:rsidP="00F35993">
      <w:pPr>
        <w:jc w:val="both"/>
        <w:rPr>
          <w:b/>
          <w:sz w:val="22"/>
          <w:szCs w:val="22"/>
          <w:u w:val="single"/>
        </w:rPr>
      </w:pPr>
      <w:r w:rsidRPr="00F35993">
        <w:rPr>
          <w:b/>
          <w:sz w:val="22"/>
          <w:szCs w:val="22"/>
          <w:u w:val="single"/>
        </w:rPr>
        <w:t>Gli aspiranti dovranno dichiarare inoltre se siano dipendenti di amministrazioni pubbliche e, in caso affermativo, dovranno comunicare la PEC valida del proprio ente di appartenenza al fine delle comunicazioni inerenti l’iter autorizzativo o di comunicazione degli incarichi da parte di codesta Amministrazione all’Amministrazione di appartenenza nel caso in cui l’aspirante risulti vincitore della selezione.</w:t>
      </w:r>
    </w:p>
    <w:p w:rsidR="00B66486" w:rsidRPr="003627F9" w:rsidRDefault="00B66486" w:rsidP="00B66486">
      <w:pPr>
        <w:rPr>
          <w:rFonts w:eastAsia="Times"/>
          <w:sz w:val="24"/>
          <w:szCs w:val="24"/>
        </w:rPr>
      </w:pPr>
    </w:p>
    <w:p w:rsidR="00B66486" w:rsidRPr="003627F9" w:rsidRDefault="00B66486" w:rsidP="00B66486">
      <w:pPr>
        <w:jc w:val="both"/>
        <w:rPr>
          <w:sz w:val="24"/>
          <w:szCs w:val="24"/>
        </w:rPr>
      </w:pPr>
      <w:r w:rsidRPr="003627F9">
        <w:rPr>
          <w:sz w:val="24"/>
          <w:szCs w:val="24"/>
        </w:rPr>
        <w:t>I requisiti fissat</w:t>
      </w:r>
      <w:r w:rsidR="00357400">
        <w:rPr>
          <w:sz w:val="24"/>
          <w:szCs w:val="24"/>
        </w:rPr>
        <w:t>i per aspirare  al conferimento</w:t>
      </w:r>
      <w:r w:rsidRPr="003627F9">
        <w:rPr>
          <w:sz w:val="24"/>
          <w:szCs w:val="24"/>
        </w:rPr>
        <w:t xml:space="preserve"> dell’incarico</w:t>
      </w:r>
      <w:r w:rsidR="00D57914">
        <w:rPr>
          <w:sz w:val="24"/>
          <w:szCs w:val="24"/>
        </w:rPr>
        <w:t xml:space="preserve"> </w:t>
      </w:r>
      <w:r w:rsidR="00D249E7">
        <w:rPr>
          <w:sz w:val="24"/>
          <w:szCs w:val="24"/>
        </w:rPr>
        <w:t>di supporto alla didattica</w:t>
      </w:r>
      <w:r w:rsidRPr="003627F9">
        <w:rPr>
          <w:sz w:val="24"/>
          <w:szCs w:val="24"/>
        </w:rPr>
        <w:t xml:space="preserve"> dovranno  essere posseduti alla data stabilita come termine ultimo per la presentazione  della domanda.</w:t>
      </w:r>
    </w:p>
    <w:p w:rsidR="00B66486" w:rsidRPr="003627F9" w:rsidRDefault="00B66486" w:rsidP="00B66486">
      <w:pPr>
        <w:rPr>
          <w:rFonts w:eastAsia="Times"/>
          <w:sz w:val="24"/>
          <w:szCs w:val="24"/>
        </w:rPr>
      </w:pPr>
    </w:p>
    <w:p w:rsidR="00357400" w:rsidRDefault="00B66486" w:rsidP="00B66486">
      <w:pPr>
        <w:jc w:val="both"/>
        <w:rPr>
          <w:sz w:val="24"/>
          <w:szCs w:val="24"/>
        </w:rPr>
      </w:pPr>
      <w:r w:rsidRPr="003627F9">
        <w:rPr>
          <w:sz w:val="24"/>
          <w:szCs w:val="24"/>
        </w:rPr>
        <w:t>Al modulo di domanda dovrà essere allegato un proprio modello di curriculum</w:t>
      </w:r>
      <w:r w:rsidR="00F35993">
        <w:rPr>
          <w:sz w:val="24"/>
          <w:szCs w:val="24"/>
        </w:rPr>
        <w:t xml:space="preserve"> europeo</w:t>
      </w:r>
      <w:r w:rsidRPr="003627F9">
        <w:rPr>
          <w:sz w:val="24"/>
          <w:szCs w:val="24"/>
        </w:rPr>
        <w:t xml:space="preserve"> che andrà compilato dettagliatamente e avrà valore di autocertificazione. Non dovrà quindi essere allegato alcun documento originale né alcuna pubblicazione a stampa. </w:t>
      </w:r>
    </w:p>
    <w:p w:rsidR="00B66486" w:rsidRPr="003627F9" w:rsidRDefault="00B66486" w:rsidP="00B66486">
      <w:pPr>
        <w:jc w:val="both"/>
        <w:rPr>
          <w:sz w:val="24"/>
          <w:szCs w:val="24"/>
        </w:rPr>
      </w:pPr>
      <w:r w:rsidRPr="003627F9">
        <w:rPr>
          <w:sz w:val="24"/>
          <w:szCs w:val="24"/>
        </w:rPr>
        <w:t>L’Amministrazione si riserva la facoltà di procedere ad idonei controlli sulla veridicità delle dichiarazioni rilasciate nella domanda.</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Il nome del candidato al quale la commissione di valutazione avrà attribuito</w:t>
      </w:r>
      <w:r w:rsidR="00D57914">
        <w:rPr>
          <w:sz w:val="24"/>
          <w:szCs w:val="24"/>
        </w:rPr>
        <w:t xml:space="preserve"> l’incarico </w:t>
      </w:r>
      <w:r w:rsidR="00590FD5">
        <w:rPr>
          <w:sz w:val="24"/>
          <w:szCs w:val="24"/>
        </w:rPr>
        <w:t>di supporto alla</w:t>
      </w:r>
      <w:r w:rsidR="00D57914">
        <w:rPr>
          <w:sz w:val="24"/>
          <w:szCs w:val="24"/>
        </w:rPr>
        <w:t xml:space="preserve"> didattica</w:t>
      </w:r>
      <w:r w:rsidRPr="003627F9">
        <w:rPr>
          <w:sz w:val="24"/>
          <w:szCs w:val="24"/>
        </w:rPr>
        <w:t xml:space="preserve"> verrà comunicato al Direttore di Dipartimento che provvederà a comunicare i risultati al Consiglio di Dipartimento e, successivamente, predisporrà la pubblicazione dell’esito della </w:t>
      </w:r>
      <w:r w:rsidRPr="003627F9">
        <w:rPr>
          <w:sz w:val="24"/>
          <w:szCs w:val="24"/>
        </w:rPr>
        <w:lastRenderedPageBreak/>
        <w:t xml:space="preserve">selezione e del relativo vincitore del presente bando sul sito internet </w:t>
      </w:r>
      <w:r w:rsidR="008066D3">
        <w:rPr>
          <w:sz w:val="24"/>
          <w:szCs w:val="24"/>
        </w:rPr>
        <w:t>del Dipartimento di Giurisprudenza.</w:t>
      </w:r>
    </w:p>
    <w:p w:rsidR="00B66486" w:rsidRPr="003627F9" w:rsidRDefault="00B66486" w:rsidP="00B66486">
      <w:pPr>
        <w:jc w:val="both"/>
        <w:rPr>
          <w:sz w:val="24"/>
          <w:szCs w:val="24"/>
        </w:rPr>
      </w:pPr>
      <w:r w:rsidRPr="00F35993">
        <w:rPr>
          <w:b/>
          <w:sz w:val="24"/>
          <w:szCs w:val="24"/>
        </w:rPr>
        <w:t xml:space="preserve">La pubblicazione sul sito web ha valore di comunicazione ufficiale a tutti i candidati che hanno presentato domanda di conferimento di incarico </w:t>
      </w:r>
      <w:r w:rsidR="004A0BDB" w:rsidRPr="00F35993">
        <w:rPr>
          <w:b/>
          <w:sz w:val="24"/>
          <w:szCs w:val="24"/>
        </w:rPr>
        <w:t xml:space="preserve"> </w:t>
      </w:r>
      <w:r w:rsidR="00357400" w:rsidRPr="00F35993">
        <w:rPr>
          <w:b/>
          <w:sz w:val="24"/>
          <w:szCs w:val="24"/>
        </w:rPr>
        <w:t>di supporto alla didattica</w:t>
      </w:r>
      <w:r w:rsidR="00D249E7" w:rsidRPr="00F35993">
        <w:rPr>
          <w:b/>
          <w:sz w:val="24"/>
          <w:szCs w:val="24"/>
        </w:rPr>
        <w:t>.</w:t>
      </w:r>
      <w:r w:rsidRPr="00F35993">
        <w:rPr>
          <w:b/>
          <w:sz w:val="24"/>
          <w:szCs w:val="24"/>
        </w:rPr>
        <w:t xml:space="preserve"> Pertanto, non sono previste comunicazioni né telefoniche né al domicilio dei candidati</w:t>
      </w:r>
      <w:r w:rsidRPr="003627F9">
        <w:rPr>
          <w:sz w:val="24"/>
          <w:szCs w:val="24"/>
        </w:rPr>
        <w:t>.</w:t>
      </w:r>
    </w:p>
    <w:p w:rsidR="00B66486" w:rsidRPr="008066D3" w:rsidRDefault="00B66486" w:rsidP="00B66486">
      <w:pPr>
        <w:rPr>
          <w:b/>
          <w:sz w:val="24"/>
          <w:szCs w:val="24"/>
          <w:u w:val="single"/>
        </w:rPr>
      </w:pPr>
    </w:p>
    <w:p w:rsidR="00B66486" w:rsidRPr="003627F9" w:rsidRDefault="00B66486" w:rsidP="00B66486">
      <w:pPr>
        <w:jc w:val="both"/>
        <w:rPr>
          <w:sz w:val="24"/>
          <w:szCs w:val="24"/>
        </w:rPr>
      </w:pPr>
      <w:r w:rsidRPr="008066D3">
        <w:rPr>
          <w:b/>
          <w:sz w:val="24"/>
          <w:szCs w:val="24"/>
          <w:u w:val="single"/>
        </w:rPr>
        <w:t xml:space="preserve">Il candidato vincitore della selezione dovrà presentarsi personalmente per la firma entro e non oltre </w:t>
      </w:r>
      <w:r w:rsidR="00F35993">
        <w:rPr>
          <w:b/>
          <w:sz w:val="24"/>
          <w:szCs w:val="24"/>
          <w:u w:val="single"/>
        </w:rPr>
        <w:t>il giorno:</w:t>
      </w:r>
      <w:r w:rsidR="00E6097A">
        <w:rPr>
          <w:b/>
          <w:sz w:val="24"/>
          <w:szCs w:val="24"/>
          <w:u w:val="single"/>
        </w:rPr>
        <w:t>13/10/2017</w:t>
      </w:r>
      <w:r w:rsidRPr="003627F9">
        <w:rPr>
          <w:sz w:val="24"/>
          <w:szCs w:val="24"/>
        </w:rPr>
        <w:t xml:space="preserve"> presso l’Area del Personale – Divisione Lavoro Autonomo e Assimilato – Ufficio Contratti di Docenza e Missioni – piano: 5 – stanza: 5.09 sita in Via Gabriello </w:t>
      </w:r>
      <w:proofErr w:type="spellStart"/>
      <w:r w:rsidRPr="003627F9">
        <w:rPr>
          <w:sz w:val="24"/>
          <w:szCs w:val="24"/>
        </w:rPr>
        <w:t>Chiabrera</w:t>
      </w:r>
      <w:proofErr w:type="spellEnd"/>
      <w:r w:rsidRPr="003627F9">
        <w:rPr>
          <w:sz w:val="24"/>
          <w:szCs w:val="24"/>
        </w:rPr>
        <w:t xml:space="preserve"> n. 199 – C.A.P.: 00145 – Roma per la formalizzazione del rapporto e gli adempimenti di Legge.</w:t>
      </w:r>
    </w:p>
    <w:p w:rsidR="00B66486" w:rsidRPr="003627F9" w:rsidRDefault="00B66486" w:rsidP="00B66486">
      <w:pPr>
        <w:jc w:val="both"/>
        <w:rPr>
          <w:sz w:val="24"/>
          <w:szCs w:val="24"/>
        </w:rPr>
      </w:pPr>
      <w:r w:rsidRPr="003627F9">
        <w:rPr>
          <w:sz w:val="24"/>
          <w:szCs w:val="24"/>
        </w:rPr>
        <w:t>L’ufficio Contratti di Docenza e Missioni rispetterà i seguenti orari per poter consentire la sottoscrizione della documentazione di rito:</w:t>
      </w:r>
    </w:p>
    <w:p w:rsidR="00B66486" w:rsidRPr="003627F9" w:rsidRDefault="00B66486" w:rsidP="00B66486">
      <w:pPr>
        <w:numPr>
          <w:ilvl w:val="0"/>
          <w:numId w:val="2"/>
        </w:numPr>
        <w:jc w:val="both"/>
        <w:rPr>
          <w:sz w:val="24"/>
          <w:szCs w:val="24"/>
        </w:rPr>
      </w:pPr>
      <w:r w:rsidRPr="003627F9">
        <w:rPr>
          <w:sz w:val="24"/>
          <w:szCs w:val="24"/>
        </w:rPr>
        <w:t>il Lunedì: dalle ore 10.00 alle ore 12.30</w:t>
      </w:r>
    </w:p>
    <w:p w:rsidR="00B66486" w:rsidRPr="003627F9" w:rsidRDefault="00B66486" w:rsidP="00B66486">
      <w:pPr>
        <w:numPr>
          <w:ilvl w:val="0"/>
          <w:numId w:val="2"/>
        </w:numPr>
        <w:jc w:val="both"/>
        <w:rPr>
          <w:sz w:val="24"/>
          <w:szCs w:val="24"/>
        </w:rPr>
      </w:pPr>
      <w:r w:rsidRPr="003627F9">
        <w:rPr>
          <w:sz w:val="24"/>
          <w:szCs w:val="24"/>
        </w:rPr>
        <w:t>dal Martedì al Giovedì dalle ore 10.00 alle ore 12.30 e dalle ore 14.30 alle ore 16.00</w:t>
      </w:r>
    </w:p>
    <w:p w:rsidR="00B66486" w:rsidRPr="003627F9" w:rsidRDefault="00B66486" w:rsidP="00B66486">
      <w:pPr>
        <w:jc w:val="both"/>
        <w:rPr>
          <w:sz w:val="24"/>
          <w:szCs w:val="24"/>
        </w:rPr>
      </w:pPr>
    </w:p>
    <w:p w:rsidR="00B66486" w:rsidRPr="003627F9" w:rsidRDefault="00B66486" w:rsidP="00B66486">
      <w:pPr>
        <w:jc w:val="both"/>
        <w:rPr>
          <w:sz w:val="24"/>
          <w:szCs w:val="24"/>
        </w:rPr>
      </w:pPr>
      <w:r w:rsidRPr="003627F9">
        <w:rPr>
          <w:sz w:val="24"/>
          <w:szCs w:val="24"/>
        </w:rPr>
        <w:t xml:space="preserve">Il candidato vincitore della selezione riceverà una mail da parte di </w:t>
      </w:r>
      <w:hyperlink r:id="rId11" w:history="1">
        <w:r w:rsidR="00D45645" w:rsidRPr="00592403">
          <w:rPr>
            <w:rStyle w:val="Collegamentoipertestuale"/>
            <w:sz w:val="24"/>
            <w:szCs w:val="24"/>
          </w:rPr>
          <w:t>contratti@uniroma3.it</w:t>
        </w:r>
      </w:hyperlink>
      <w:r w:rsidRPr="003627F9">
        <w:rPr>
          <w:sz w:val="24"/>
          <w:szCs w:val="24"/>
        </w:rPr>
        <w:t xml:space="preserve"> con indicazione della documentazione da presentare alla sottoscrizione del contratto e una mail da parte dell’Area Servizi Informativi </w:t>
      </w:r>
      <w:hyperlink r:id="rId12" w:history="1">
        <w:r w:rsidRPr="003627F9">
          <w:rPr>
            <w:rStyle w:val="Collegamentoipertestuale"/>
            <w:sz w:val="24"/>
            <w:szCs w:val="24"/>
          </w:rPr>
          <w:t>asi@uniroma3.it</w:t>
        </w:r>
      </w:hyperlink>
      <w:r w:rsidRPr="003627F9">
        <w:rPr>
          <w:sz w:val="24"/>
          <w:szCs w:val="24"/>
        </w:rPr>
        <w:t xml:space="preserve"> contenente l’account di dominio, qualora il soggetto non ne fosse in possesso.</w:t>
      </w:r>
    </w:p>
    <w:p w:rsidR="00B66486" w:rsidRDefault="00B66486" w:rsidP="00B66486">
      <w:pPr>
        <w:jc w:val="both"/>
        <w:rPr>
          <w:b/>
          <w:sz w:val="24"/>
          <w:szCs w:val="24"/>
        </w:rPr>
      </w:pPr>
      <w:r w:rsidRPr="00F35993">
        <w:rPr>
          <w:b/>
          <w:sz w:val="24"/>
          <w:szCs w:val="24"/>
        </w:rPr>
        <w:t>La mancata presentazione del soggetto vincitore della selezione entro il termine indicato e senza giustificato motivo sarà considerata quale rinuncia e si procederà alla convocazione del successivo candidato risultato  idoneo come da graduatoria.</w:t>
      </w:r>
    </w:p>
    <w:p w:rsidR="00F35993" w:rsidRDefault="00F35993" w:rsidP="00B66486">
      <w:pPr>
        <w:jc w:val="both"/>
        <w:rPr>
          <w:b/>
          <w:sz w:val="24"/>
          <w:szCs w:val="24"/>
        </w:rPr>
      </w:pPr>
    </w:p>
    <w:p w:rsidR="00F35993" w:rsidRDefault="00F35993" w:rsidP="00F35993">
      <w:pPr>
        <w:jc w:val="both"/>
        <w:rPr>
          <w:sz w:val="22"/>
          <w:szCs w:val="22"/>
        </w:rPr>
      </w:pPr>
      <w:r w:rsidRPr="00F35993">
        <w:rPr>
          <w:sz w:val="22"/>
          <w:szCs w:val="22"/>
        </w:rPr>
        <w:t xml:space="preserve">In caso di mancata ricezione della mail di convocazione da parte degli Uffici dell’Area del Personale, si prega di contattare in modo tempestivo gli uffici della didattica del Dipartimento di </w:t>
      </w:r>
      <w:r>
        <w:rPr>
          <w:sz w:val="22"/>
          <w:szCs w:val="22"/>
        </w:rPr>
        <w:t>Giurisprudenza alla seguente</w:t>
      </w:r>
      <w:r w:rsidRPr="00F35993">
        <w:rPr>
          <w:sz w:val="22"/>
          <w:szCs w:val="22"/>
        </w:rPr>
        <w:t xml:space="preserve"> </w:t>
      </w:r>
      <w:r>
        <w:rPr>
          <w:sz w:val="22"/>
          <w:szCs w:val="22"/>
        </w:rPr>
        <w:t>e-mail</w:t>
      </w:r>
      <w:r w:rsidRPr="00F35993">
        <w:rPr>
          <w:sz w:val="22"/>
          <w:szCs w:val="22"/>
        </w:rPr>
        <w:t>:</w:t>
      </w:r>
    </w:p>
    <w:p w:rsidR="00F35993" w:rsidRDefault="0023653C" w:rsidP="00F35993">
      <w:pPr>
        <w:jc w:val="both"/>
        <w:rPr>
          <w:sz w:val="22"/>
          <w:szCs w:val="22"/>
        </w:rPr>
      </w:pPr>
      <w:hyperlink r:id="rId13" w:history="1">
        <w:r w:rsidR="00E6097A" w:rsidRPr="001A5F19">
          <w:rPr>
            <w:rStyle w:val="Collegamentoipertestuale"/>
            <w:sz w:val="22"/>
            <w:szCs w:val="22"/>
          </w:rPr>
          <w:t>didattica.giurisprudenza@uniroma3.it</w:t>
        </w:r>
      </w:hyperlink>
    </w:p>
    <w:p w:rsidR="00E6097A" w:rsidRDefault="00E6097A" w:rsidP="00F35993">
      <w:pPr>
        <w:jc w:val="both"/>
        <w:rPr>
          <w:sz w:val="22"/>
          <w:szCs w:val="22"/>
        </w:rPr>
      </w:pPr>
    </w:p>
    <w:p w:rsidR="00F35993" w:rsidRPr="00F35993" w:rsidRDefault="00F35993" w:rsidP="00F35993">
      <w:pPr>
        <w:jc w:val="both"/>
        <w:rPr>
          <w:sz w:val="22"/>
          <w:szCs w:val="22"/>
        </w:rPr>
      </w:pPr>
    </w:p>
    <w:p w:rsidR="00F35993" w:rsidRPr="00F35993" w:rsidRDefault="00F35993" w:rsidP="00F35993">
      <w:pPr>
        <w:jc w:val="both"/>
        <w:rPr>
          <w:sz w:val="22"/>
          <w:szCs w:val="22"/>
        </w:rPr>
      </w:pPr>
      <w:r w:rsidRPr="00F35993">
        <w:rPr>
          <w:sz w:val="22"/>
          <w:szCs w:val="22"/>
        </w:rPr>
        <w:t>L’incarico viene meno:</w:t>
      </w:r>
    </w:p>
    <w:p w:rsidR="00F35993" w:rsidRPr="00F35993" w:rsidRDefault="00F35993" w:rsidP="00F35993">
      <w:pPr>
        <w:numPr>
          <w:ilvl w:val="0"/>
          <w:numId w:val="9"/>
        </w:numPr>
        <w:contextualSpacing/>
        <w:jc w:val="both"/>
        <w:rPr>
          <w:sz w:val="22"/>
          <w:szCs w:val="22"/>
        </w:rPr>
      </w:pPr>
      <w:r w:rsidRPr="00F35993">
        <w:rPr>
          <w:sz w:val="22"/>
          <w:szCs w:val="22"/>
        </w:rPr>
        <w:t>In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 a seguito di verifica con</w:t>
      </w:r>
      <w:r w:rsidRPr="00F35993">
        <w:rPr>
          <w:color w:val="FF0000"/>
          <w:sz w:val="22"/>
          <w:szCs w:val="22"/>
        </w:rPr>
        <w:t xml:space="preserve"> </w:t>
      </w:r>
      <w:r w:rsidRPr="00F35993">
        <w:rPr>
          <w:sz w:val="22"/>
          <w:szCs w:val="22"/>
        </w:rPr>
        <w:t>delibera da parte del Dipartimento;</w:t>
      </w:r>
    </w:p>
    <w:p w:rsidR="00F35993" w:rsidRPr="00F35993" w:rsidRDefault="00F35993" w:rsidP="00F35993">
      <w:pPr>
        <w:numPr>
          <w:ilvl w:val="0"/>
          <w:numId w:val="9"/>
        </w:numPr>
        <w:contextualSpacing/>
        <w:jc w:val="both"/>
        <w:rPr>
          <w:sz w:val="22"/>
          <w:szCs w:val="22"/>
        </w:rPr>
      </w:pPr>
      <w:r w:rsidRPr="00F35993">
        <w:rPr>
          <w:sz w:val="22"/>
          <w:szCs w:val="22"/>
        </w:rPr>
        <w:t>In caso di assunzione dell’incaricato come professore o ricercatore di ruolo, l’incarico conferito sarà ridefinito nell’ambito del rispettivo carico didattico istituzionale;</w:t>
      </w:r>
    </w:p>
    <w:p w:rsidR="00F35993" w:rsidRPr="00F35993" w:rsidRDefault="00F35993" w:rsidP="00F35993">
      <w:pPr>
        <w:numPr>
          <w:ilvl w:val="0"/>
          <w:numId w:val="9"/>
        </w:numPr>
        <w:contextualSpacing/>
        <w:jc w:val="both"/>
        <w:rPr>
          <w:sz w:val="22"/>
          <w:szCs w:val="22"/>
        </w:rPr>
      </w:pPr>
      <w:r w:rsidRPr="00F35993">
        <w:rPr>
          <w:sz w:val="22"/>
          <w:szCs w:val="22"/>
        </w:rPr>
        <w:t xml:space="preserve">In caso di riscontro da parte dell’Università di situazioni di incompatibilità, </w:t>
      </w:r>
      <w:proofErr w:type="spellStart"/>
      <w:r w:rsidRPr="00F35993">
        <w:rPr>
          <w:sz w:val="22"/>
          <w:szCs w:val="22"/>
        </w:rPr>
        <w:t>inconferibilità</w:t>
      </w:r>
      <w:proofErr w:type="spellEnd"/>
      <w:r w:rsidRPr="00F35993">
        <w:rPr>
          <w:sz w:val="22"/>
          <w:szCs w:val="22"/>
        </w:rPr>
        <w:t xml:space="preserve"> e conflitto di interessi sopraggiunti successivamente all’assegnazione dell’incarico.</w:t>
      </w:r>
    </w:p>
    <w:p w:rsidR="00F35993" w:rsidRPr="00F35993" w:rsidRDefault="00F35993" w:rsidP="00B66486">
      <w:pPr>
        <w:jc w:val="both"/>
        <w:rPr>
          <w:b/>
          <w:sz w:val="24"/>
          <w:szCs w:val="24"/>
        </w:rPr>
      </w:pP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 xml:space="preserve">I soggetti individuati come destinatari </w:t>
      </w:r>
      <w:r w:rsidR="00357400">
        <w:rPr>
          <w:sz w:val="24"/>
          <w:szCs w:val="24"/>
        </w:rPr>
        <w:t>dell’incarico</w:t>
      </w:r>
      <w:r w:rsidRPr="003627F9">
        <w:rPr>
          <w:sz w:val="24"/>
          <w:szCs w:val="24"/>
        </w:rPr>
        <w:t xml:space="preserve"> so</w:t>
      </w:r>
      <w:r w:rsidR="00357400">
        <w:rPr>
          <w:sz w:val="24"/>
          <w:szCs w:val="24"/>
        </w:rPr>
        <w:t>no tenuti</w:t>
      </w:r>
      <w:r w:rsidRPr="003627F9">
        <w:rPr>
          <w:sz w:val="24"/>
          <w:szCs w:val="24"/>
        </w:rPr>
        <w:t xml:space="preserve"> a dare tempestiva comunicazione per iscritto (</w:t>
      </w:r>
      <w:r w:rsidRPr="00F62C26">
        <w:rPr>
          <w:sz w:val="24"/>
          <w:szCs w:val="24"/>
        </w:rPr>
        <w:t>anche via fax al n</w:t>
      </w:r>
      <w:r w:rsidR="00D45645" w:rsidRPr="00F62C26">
        <w:rPr>
          <w:sz w:val="24"/>
          <w:szCs w:val="24"/>
        </w:rPr>
        <w:t>. 06/57332</w:t>
      </w:r>
      <w:r w:rsidR="00F62C26">
        <w:rPr>
          <w:sz w:val="24"/>
          <w:szCs w:val="24"/>
        </w:rPr>
        <w:t>191</w:t>
      </w:r>
      <w:r w:rsidRPr="003627F9">
        <w:rPr>
          <w:sz w:val="24"/>
          <w:szCs w:val="24"/>
        </w:rPr>
        <w:t xml:space="preserve"> ) al  Direttore del Dipartimento di</w:t>
      </w:r>
      <w:r w:rsidR="00D45645">
        <w:rPr>
          <w:sz w:val="24"/>
          <w:szCs w:val="24"/>
        </w:rPr>
        <w:t xml:space="preserve"> Giurisprudenza </w:t>
      </w:r>
      <w:r w:rsidRPr="003627F9">
        <w:rPr>
          <w:sz w:val="24"/>
          <w:szCs w:val="24"/>
        </w:rPr>
        <w:t xml:space="preserve"> in caso di:</w:t>
      </w:r>
    </w:p>
    <w:p w:rsidR="00B66486" w:rsidRPr="003627F9" w:rsidRDefault="00B66486" w:rsidP="00B66486">
      <w:pPr>
        <w:jc w:val="both"/>
        <w:rPr>
          <w:sz w:val="24"/>
          <w:szCs w:val="24"/>
        </w:rPr>
      </w:pPr>
      <w:r w:rsidRPr="003627F9">
        <w:rPr>
          <w:sz w:val="24"/>
          <w:szCs w:val="24"/>
        </w:rPr>
        <w:t xml:space="preserve">a) rinuncia </w:t>
      </w:r>
      <w:r w:rsidR="00357400">
        <w:rPr>
          <w:sz w:val="24"/>
          <w:szCs w:val="24"/>
        </w:rPr>
        <w:t>all’incarico</w:t>
      </w:r>
      <w:r w:rsidRPr="003627F9">
        <w:rPr>
          <w:sz w:val="24"/>
          <w:szCs w:val="24"/>
        </w:rPr>
        <w:t xml:space="preserve"> per motivi sopraggiunti ed eccezionali;</w:t>
      </w:r>
    </w:p>
    <w:p w:rsidR="00B66486" w:rsidRPr="003627F9" w:rsidRDefault="00B66486" w:rsidP="00B66486">
      <w:pPr>
        <w:jc w:val="both"/>
        <w:rPr>
          <w:sz w:val="24"/>
          <w:szCs w:val="24"/>
        </w:rPr>
      </w:pPr>
      <w:r w:rsidRPr="003627F9">
        <w:rPr>
          <w:sz w:val="24"/>
          <w:szCs w:val="24"/>
        </w:rPr>
        <w:t>b) passaggio ad altro ente/trasformazione in corso d’anno del proprio rapporto di lavoro/ collocamento in quiescenza;</w:t>
      </w:r>
    </w:p>
    <w:p w:rsidR="00B66486" w:rsidRPr="003627F9" w:rsidRDefault="00B66486" w:rsidP="00B66486">
      <w:pPr>
        <w:jc w:val="both"/>
        <w:rPr>
          <w:sz w:val="24"/>
          <w:szCs w:val="24"/>
        </w:rPr>
      </w:pPr>
      <w:r w:rsidRPr="003627F9">
        <w:rPr>
          <w:sz w:val="24"/>
          <w:szCs w:val="24"/>
        </w:rPr>
        <w:t>c) stato di gravidanza con indicazione del periodo di astensione obbligatoria,</w:t>
      </w:r>
    </w:p>
    <w:p w:rsidR="00B66486" w:rsidRPr="003627F9" w:rsidRDefault="00B66486" w:rsidP="00B66486">
      <w:pPr>
        <w:jc w:val="both"/>
        <w:rPr>
          <w:sz w:val="24"/>
          <w:szCs w:val="24"/>
        </w:rPr>
      </w:pPr>
    </w:p>
    <w:p w:rsidR="00B66486" w:rsidRPr="003627F9" w:rsidRDefault="00B66486" w:rsidP="00B66486">
      <w:pPr>
        <w:jc w:val="both"/>
        <w:rPr>
          <w:sz w:val="24"/>
          <w:szCs w:val="24"/>
        </w:rPr>
      </w:pPr>
      <w:r w:rsidRPr="003627F9">
        <w:rPr>
          <w:sz w:val="24"/>
          <w:szCs w:val="24"/>
        </w:rPr>
        <w:t>tramite l’apposita modulistica presente nel sito dell’Area del Personale (</w:t>
      </w:r>
      <w:hyperlink r:id="rId14" w:history="1">
        <w:r w:rsidRPr="003627F9">
          <w:rPr>
            <w:rStyle w:val="Collegamentoipertestuale"/>
            <w:sz w:val="24"/>
            <w:szCs w:val="24"/>
          </w:rPr>
          <w:t>http://host.uniroma3.it/uffici/personale/index.php</w:t>
        </w:r>
      </w:hyperlink>
      <w:r w:rsidRPr="003627F9">
        <w:rPr>
          <w:sz w:val="24"/>
          <w:szCs w:val="24"/>
        </w:rPr>
        <w:t xml:space="preserve"> ). L’Università non si assume alcuna responsabilità in caso di mancata comunicazione di tali informazioni da parte dell’assegnatario dell’in</w:t>
      </w:r>
      <w:r w:rsidR="00357400">
        <w:rPr>
          <w:sz w:val="24"/>
          <w:szCs w:val="24"/>
        </w:rPr>
        <w:t>caric</w:t>
      </w:r>
      <w:r w:rsidRPr="003627F9">
        <w:rPr>
          <w:sz w:val="24"/>
          <w:szCs w:val="24"/>
        </w:rPr>
        <w:t>o.</w:t>
      </w:r>
    </w:p>
    <w:p w:rsidR="00B66486" w:rsidRPr="003627F9" w:rsidRDefault="00B66486" w:rsidP="00B66486">
      <w:pPr>
        <w:jc w:val="both"/>
        <w:rPr>
          <w:sz w:val="24"/>
          <w:szCs w:val="24"/>
        </w:rPr>
      </w:pPr>
    </w:p>
    <w:p w:rsidR="00B66486" w:rsidRPr="003627F9" w:rsidRDefault="00B66486" w:rsidP="00B66486">
      <w:pPr>
        <w:jc w:val="both"/>
        <w:rPr>
          <w:sz w:val="24"/>
          <w:szCs w:val="24"/>
        </w:rPr>
      </w:pPr>
      <w:r w:rsidRPr="003627F9">
        <w:rPr>
          <w:sz w:val="24"/>
          <w:szCs w:val="24"/>
        </w:rPr>
        <w:lastRenderedPageBreak/>
        <w:t xml:space="preserve">Ai sensi della Legge 7 agosto 1990, n. 241, il Responsabile del Procedimento di cui al presente Bando di Selezione è  il </w:t>
      </w:r>
      <w:r w:rsidR="00D45645">
        <w:rPr>
          <w:sz w:val="24"/>
          <w:szCs w:val="24"/>
        </w:rPr>
        <w:t xml:space="preserve">Prof. </w:t>
      </w:r>
      <w:r w:rsidR="00633598" w:rsidRPr="00357400">
        <w:rPr>
          <w:sz w:val="24"/>
          <w:szCs w:val="24"/>
        </w:rPr>
        <w:t>Giovanni Serges</w:t>
      </w:r>
      <w:r w:rsidR="00D45645" w:rsidRPr="00357400">
        <w:rPr>
          <w:sz w:val="24"/>
          <w:szCs w:val="24"/>
        </w:rPr>
        <w:t>, Direttore</w:t>
      </w:r>
      <w:r w:rsidR="00D45645">
        <w:rPr>
          <w:sz w:val="24"/>
          <w:szCs w:val="24"/>
        </w:rPr>
        <w:t xml:space="preserve"> del Dipartimento di Giurisprudenza.</w:t>
      </w: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r w:rsidRPr="003627F9">
        <w:rPr>
          <w:sz w:val="24"/>
          <w:szCs w:val="24"/>
        </w:rPr>
        <w:t xml:space="preserve">Roma, </w:t>
      </w:r>
      <w:r w:rsidR="00076684">
        <w:rPr>
          <w:sz w:val="24"/>
          <w:szCs w:val="24"/>
        </w:rPr>
        <w:t>19 giugno 2017</w:t>
      </w:r>
    </w:p>
    <w:p w:rsidR="00B66486" w:rsidRPr="003627F9" w:rsidRDefault="00B66486" w:rsidP="00B66486">
      <w:pPr>
        <w:rPr>
          <w:sz w:val="24"/>
          <w:szCs w:val="24"/>
        </w:rPr>
      </w:pPr>
    </w:p>
    <w:p w:rsidR="00B66486" w:rsidRPr="003627F9" w:rsidRDefault="00B66486" w:rsidP="00B66486">
      <w:pPr>
        <w:rPr>
          <w:sz w:val="24"/>
          <w:szCs w:val="24"/>
        </w:rPr>
      </w:pPr>
      <w:r w:rsidRPr="003627F9">
        <w:rPr>
          <w:sz w:val="24"/>
          <w:szCs w:val="24"/>
        </w:rPr>
        <w:t xml:space="preserve">Data pubblicazione Albo Pretorio: </w:t>
      </w:r>
      <w:r w:rsidR="00076684">
        <w:rPr>
          <w:sz w:val="24"/>
          <w:szCs w:val="24"/>
        </w:rPr>
        <w:t>19 giugno 2017</w:t>
      </w:r>
    </w:p>
    <w:p w:rsidR="00B66486" w:rsidRPr="003627F9" w:rsidRDefault="00B66486" w:rsidP="00B66486">
      <w:pPr>
        <w:rPr>
          <w:sz w:val="24"/>
          <w:szCs w:val="24"/>
        </w:rPr>
      </w:pPr>
      <w:r w:rsidRPr="003627F9">
        <w:rPr>
          <w:sz w:val="24"/>
          <w:szCs w:val="24"/>
        </w:rPr>
        <w:t>(</w:t>
      </w:r>
      <w:hyperlink r:id="rId15" w:history="1">
        <w:r w:rsidRPr="003627F9">
          <w:rPr>
            <w:rStyle w:val="Collegamentoipertestuale"/>
            <w:sz w:val="24"/>
            <w:szCs w:val="24"/>
          </w:rPr>
          <w:t>http://albopretorio.uniroma3.it</w:t>
        </w:r>
      </w:hyperlink>
      <w:r w:rsidRPr="003627F9">
        <w:rPr>
          <w:sz w:val="24"/>
          <w:szCs w:val="24"/>
        </w:rPr>
        <w:t xml:space="preserve">) </w:t>
      </w:r>
    </w:p>
    <w:p w:rsidR="00B66486" w:rsidRPr="003627F9" w:rsidRDefault="00B66486" w:rsidP="00B66486">
      <w:pPr>
        <w:rPr>
          <w:sz w:val="24"/>
          <w:szCs w:val="24"/>
        </w:rPr>
      </w:pPr>
    </w:p>
    <w:p w:rsidR="00B66486" w:rsidRPr="003627F9" w:rsidRDefault="00B66486" w:rsidP="00B66486">
      <w:pPr>
        <w:rPr>
          <w:sz w:val="24"/>
          <w:szCs w:val="24"/>
        </w:rPr>
      </w:pPr>
    </w:p>
    <w:p w:rsidR="00B66486" w:rsidRDefault="00B66486" w:rsidP="00B66486">
      <w:pPr>
        <w:ind w:left="4248" w:firstLine="708"/>
        <w:rPr>
          <w:sz w:val="24"/>
          <w:szCs w:val="24"/>
        </w:rPr>
      </w:pPr>
      <w:r w:rsidRPr="003627F9">
        <w:rPr>
          <w:sz w:val="24"/>
          <w:szCs w:val="24"/>
        </w:rPr>
        <w:t xml:space="preserve">       Il Direttore </w:t>
      </w:r>
      <w:r w:rsidR="00D45645">
        <w:rPr>
          <w:sz w:val="24"/>
          <w:szCs w:val="24"/>
        </w:rPr>
        <w:t>del Dipartimento</w:t>
      </w:r>
      <w:r w:rsidR="00633598">
        <w:rPr>
          <w:sz w:val="24"/>
          <w:szCs w:val="24"/>
        </w:rPr>
        <w:t xml:space="preserve"> </w:t>
      </w:r>
    </w:p>
    <w:p w:rsidR="00633598" w:rsidRPr="003627F9" w:rsidRDefault="00633598" w:rsidP="00B66486">
      <w:pPr>
        <w:ind w:left="4248" w:firstLine="708"/>
        <w:rPr>
          <w:sz w:val="24"/>
          <w:szCs w:val="24"/>
        </w:rPr>
      </w:pPr>
      <w:r>
        <w:rPr>
          <w:sz w:val="24"/>
          <w:szCs w:val="24"/>
        </w:rPr>
        <w:t xml:space="preserve">      </w:t>
      </w:r>
      <w:r w:rsidRPr="00357400">
        <w:rPr>
          <w:sz w:val="24"/>
          <w:szCs w:val="24"/>
        </w:rPr>
        <w:t>(Prof. Giovanni Serges)</w:t>
      </w:r>
    </w:p>
    <w:p w:rsidR="00B66486" w:rsidRPr="003627F9" w:rsidRDefault="00D249E7" w:rsidP="00B66486">
      <w:pPr>
        <w:ind w:left="4248" w:firstLine="708"/>
        <w:rPr>
          <w:sz w:val="24"/>
          <w:szCs w:val="24"/>
        </w:rPr>
      </w:pPr>
      <w:r>
        <w:rPr>
          <w:sz w:val="24"/>
          <w:szCs w:val="24"/>
        </w:rPr>
        <w:t xml:space="preserve">      </w:t>
      </w: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p>
    <w:p w:rsidR="00B66486" w:rsidRDefault="00B66486" w:rsidP="00B66486">
      <w:pPr>
        <w:rPr>
          <w:sz w:val="24"/>
          <w:szCs w:val="24"/>
        </w:rPr>
      </w:pPr>
      <w:r w:rsidRPr="003627F9">
        <w:rPr>
          <w:sz w:val="24"/>
          <w:szCs w:val="24"/>
        </w:rPr>
        <w:t>Allegati: n.1 schema per la domanda di partecipazione.</w:t>
      </w:r>
    </w:p>
    <w:p w:rsidR="0027608A" w:rsidRDefault="00884262" w:rsidP="00B66486">
      <w:pPr>
        <w:rPr>
          <w:sz w:val="24"/>
          <w:szCs w:val="24"/>
        </w:rPr>
      </w:pPr>
      <w:r>
        <w:rPr>
          <w:sz w:val="24"/>
          <w:szCs w:val="24"/>
        </w:rPr>
        <w:t xml:space="preserve">               n. 2 modulo di autocertificazione </w:t>
      </w:r>
      <w:r w:rsidR="0043010B">
        <w:rPr>
          <w:sz w:val="24"/>
          <w:szCs w:val="24"/>
        </w:rPr>
        <w:t>svolgimento contratto di supporto alla didattica</w:t>
      </w: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Pr="00BF0394" w:rsidRDefault="0027608A" w:rsidP="00B66486">
      <w:pPr>
        <w:rPr>
          <w:sz w:val="24"/>
          <w:szCs w:val="24"/>
        </w:rPr>
      </w:pPr>
    </w:p>
    <w:p w:rsidR="0027608A" w:rsidRDefault="0027608A"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884262" w:rsidRDefault="00884262" w:rsidP="0027608A">
      <w:pPr>
        <w:overflowPunct w:val="0"/>
        <w:autoSpaceDE w:val="0"/>
        <w:autoSpaceDN w:val="0"/>
        <w:adjustRightInd w:val="0"/>
        <w:spacing w:line="360" w:lineRule="atLeast"/>
        <w:textAlignment w:val="baseline"/>
        <w:rPr>
          <w:iCs/>
          <w:sz w:val="24"/>
          <w:szCs w:val="24"/>
        </w:rPr>
      </w:pPr>
    </w:p>
    <w:p w:rsidR="00884262" w:rsidRDefault="00884262" w:rsidP="0027608A">
      <w:pPr>
        <w:overflowPunct w:val="0"/>
        <w:autoSpaceDE w:val="0"/>
        <w:autoSpaceDN w:val="0"/>
        <w:adjustRightInd w:val="0"/>
        <w:spacing w:line="360" w:lineRule="atLeast"/>
        <w:textAlignment w:val="baseline"/>
        <w:rPr>
          <w:iCs/>
          <w:sz w:val="24"/>
          <w:szCs w:val="24"/>
        </w:rPr>
      </w:pPr>
    </w:p>
    <w:p w:rsidR="00884262" w:rsidRDefault="00884262"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340707" w:rsidRDefault="00340707" w:rsidP="0027608A">
      <w:pPr>
        <w:overflowPunct w:val="0"/>
        <w:autoSpaceDE w:val="0"/>
        <w:autoSpaceDN w:val="0"/>
        <w:adjustRightInd w:val="0"/>
        <w:spacing w:line="360" w:lineRule="atLeast"/>
        <w:textAlignment w:val="baseline"/>
        <w:rPr>
          <w:iCs/>
          <w:sz w:val="24"/>
          <w:szCs w:val="24"/>
        </w:rPr>
      </w:pPr>
    </w:p>
    <w:p w:rsidR="00340707" w:rsidRDefault="00340707" w:rsidP="0027608A">
      <w:pPr>
        <w:overflowPunct w:val="0"/>
        <w:autoSpaceDE w:val="0"/>
        <w:autoSpaceDN w:val="0"/>
        <w:adjustRightInd w:val="0"/>
        <w:spacing w:line="360" w:lineRule="atLeast"/>
        <w:textAlignment w:val="baseline"/>
        <w:rPr>
          <w:iCs/>
          <w:sz w:val="24"/>
          <w:szCs w:val="24"/>
        </w:rPr>
      </w:pPr>
    </w:p>
    <w:p w:rsidR="00340707" w:rsidRDefault="00340707" w:rsidP="0027608A">
      <w:pPr>
        <w:overflowPunct w:val="0"/>
        <w:autoSpaceDE w:val="0"/>
        <w:autoSpaceDN w:val="0"/>
        <w:adjustRightInd w:val="0"/>
        <w:spacing w:line="360" w:lineRule="atLeast"/>
        <w:textAlignment w:val="baseline"/>
        <w:rPr>
          <w:iCs/>
          <w:sz w:val="24"/>
          <w:szCs w:val="24"/>
        </w:rPr>
      </w:pPr>
    </w:p>
    <w:p w:rsidR="00F62B1D" w:rsidRDefault="00F62B1D" w:rsidP="0027608A">
      <w:pPr>
        <w:overflowPunct w:val="0"/>
        <w:autoSpaceDE w:val="0"/>
        <w:autoSpaceDN w:val="0"/>
        <w:adjustRightInd w:val="0"/>
        <w:spacing w:line="360" w:lineRule="atLeast"/>
        <w:textAlignment w:val="baseline"/>
        <w:rPr>
          <w:iCs/>
          <w:sz w:val="24"/>
          <w:szCs w:val="24"/>
        </w:rPr>
      </w:pPr>
    </w:p>
    <w:p w:rsidR="0027608A" w:rsidRPr="006A4CA5" w:rsidRDefault="006A4CA5" w:rsidP="0027608A">
      <w:pPr>
        <w:overflowPunct w:val="0"/>
        <w:autoSpaceDE w:val="0"/>
        <w:autoSpaceDN w:val="0"/>
        <w:adjustRightInd w:val="0"/>
        <w:spacing w:line="360" w:lineRule="atLeast"/>
        <w:textAlignment w:val="baseline"/>
        <w:rPr>
          <w:b/>
          <w:iCs/>
          <w:sz w:val="24"/>
          <w:szCs w:val="24"/>
          <w:u w:val="single"/>
        </w:rPr>
      </w:pPr>
      <w:r w:rsidRPr="006A4CA5">
        <w:rPr>
          <w:iCs/>
          <w:sz w:val="24"/>
          <w:szCs w:val="24"/>
          <w:u w:val="single"/>
        </w:rPr>
        <w:t>ALLEGATO</w:t>
      </w:r>
      <w:r w:rsidR="005E606A">
        <w:rPr>
          <w:iCs/>
          <w:sz w:val="24"/>
          <w:szCs w:val="24"/>
          <w:u w:val="single"/>
        </w:rPr>
        <w:t xml:space="preserve"> 1</w:t>
      </w:r>
    </w:p>
    <w:p w:rsidR="006A4CA5" w:rsidRPr="006A4CA5" w:rsidRDefault="006A4CA5" w:rsidP="006A4CA5">
      <w:pPr>
        <w:overflowPunct w:val="0"/>
        <w:autoSpaceDE w:val="0"/>
        <w:autoSpaceDN w:val="0"/>
        <w:adjustRightInd w:val="0"/>
        <w:spacing w:line="360" w:lineRule="atLeast"/>
        <w:textAlignment w:val="baseline"/>
        <w:rPr>
          <w:iCs/>
          <w:sz w:val="24"/>
          <w:szCs w:val="24"/>
        </w:rPr>
      </w:pPr>
    </w:p>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6A4CA5" w:rsidRPr="006A4CA5" w:rsidTr="00CC73E9">
        <w:trPr>
          <w:cantSplit/>
          <w:trHeight w:hRule="exact" w:val="1123"/>
        </w:trPr>
        <w:tc>
          <w:tcPr>
            <w:tcW w:w="2347" w:type="dxa"/>
          </w:tcPr>
          <w:p w:rsidR="006A4CA5" w:rsidRPr="006A4CA5" w:rsidRDefault="006A4CA5" w:rsidP="006A4CA5">
            <w:pPr>
              <w:ind w:right="409"/>
              <w:jc w:val="both"/>
              <w:rPr>
                <w:sz w:val="24"/>
              </w:rPr>
            </w:pPr>
            <w:r>
              <w:rPr>
                <w:b/>
                <w:noProof/>
                <w:sz w:val="15"/>
              </w:rPr>
              <w:drawing>
                <wp:inline distT="0" distB="0" distL="0" distR="0" wp14:anchorId="2D3F77CE" wp14:editId="76E3E55C">
                  <wp:extent cx="1120775" cy="682625"/>
                  <wp:effectExtent l="0" t="0" r="3175" b="3175"/>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775" cy="682625"/>
                          </a:xfrm>
                          <a:prstGeom prst="rect">
                            <a:avLst/>
                          </a:prstGeom>
                          <a:noFill/>
                          <a:ln>
                            <a:noFill/>
                          </a:ln>
                        </pic:spPr>
                      </pic:pic>
                    </a:graphicData>
                  </a:graphic>
                </wp:inline>
              </w:drawing>
            </w:r>
          </w:p>
        </w:tc>
        <w:tc>
          <w:tcPr>
            <w:tcW w:w="7371" w:type="dxa"/>
          </w:tcPr>
          <w:p w:rsidR="006A4CA5" w:rsidRPr="006A4CA5" w:rsidRDefault="006A4CA5" w:rsidP="006A4CA5">
            <w:pPr>
              <w:rPr>
                <w:sz w:val="24"/>
              </w:rPr>
            </w:pPr>
            <w:r w:rsidRPr="006A4CA5">
              <w:rPr>
                <w:sz w:val="24"/>
              </w:rPr>
              <w:t xml:space="preserve">                                                                              </w:t>
            </w:r>
          </w:p>
          <w:p w:rsidR="006A4CA5" w:rsidRPr="006A4CA5" w:rsidRDefault="006A4CA5" w:rsidP="006A4CA5">
            <w:pPr>
              <w:rPr>
                <w:sz w:val="24"/>
              </w:rPr>
            </w:pPr>
          </w:p>
          <w:p w:rsidR="006A4CA5" w:rsidRPr="006A4CA5" w:rsidRDefault="006A4CA5" w:rsidP="006A4CA5">
            <w:pPr>
              <w:rPr>
                <w:sz w:val="24"/>
              </w:rPr>
            </w:pPr>
            <w:r w:rsidRPr="006A4CA5">
              <w:rPr>
                <w:sz w:val="24"/>
              </w:rPr>
              <w:t xml:space="preserve">                                                                   Dipartimento  di Giurisprudenza</w:t>
            </w:r>
          </w:p>
          <w:p w:rsidR="006A4CA5" w:rsidRPr="006A4CA5" w:rsidRDefault="006A4CA5" w:rsidP="006A4CA5">
            <w:pPr>
              <w:rPr>
                <w:rFonts w:ascii="AGaramond Titling" w:hAnsi="AGaramond Titling"/>
                <w:i/>
                <w:sz w:val="24"/>
              </w:rPr>
            </w:pPr>
          </w:p>
        </w:tc>
      </w:tr>
    </w:tbl>
    <w:p w:rsidR="006A4CA5" w:rsidRPr="006A4CA5" w:rsidRDefault="006A4CA5" w:rsidP="006A4CA5">
      <w:pPr>
        <w:jc w:val="right"/>
        <w:rPr>
          <w:sz w:val="24"/>
        </w:rPr>
      </w:pPr>
    </w:p>
    <w:p w:rsidR="005E606A" w:rsidRPr="005E606A" w:rsidRDefault="005E606A" w:rsidP="005E606A">
      <w:pPr>
        <w:overflowPunct w:val="0"/>
        <w:autoSpaceDE w:val="0"/>
        <w:autoSpaceDN w:val="0"/>
        <w:adjustRightInd w:val="0"/>
        <w:spacing w:line="360" w:lineRule="atLeast"/>
        <w:ind w:left="4248" w:firstLine="708"/>
        <w:textAlignment w:val="baseline"/>
        <w:rPr>
          <w:iCs/>
          <w:sz w:val="24"/>
          <w:szCs w:val="24"/>
        </w:rPr>
      </w:pPr>
      <w:r w:rsidRPr="005E606A">
        <w:rPr>
          <w:iCs/>
          <w:sz w:val="24"/>
          <w:szCs w:val="24"/>
        </w:rPr>
        <w:t xml:space="preserve">Al Direttore del Dipartimento di </w:t>
      </w:r>
      <w:r>
        <w:rPr>
          <w:iCs/>
          <w:sz w:val="24"/>
          <w:szCs w:val="24"/>
        </w:rPr>
        <w:t>Giurisprudenza</w:t>
      </w:r>
    </w:p>
    <w:p w:rsidR="005E606A" w:rsidRPr="005E606A" w:rsidRDefault="005E606A" w:rsidP="005E606A">
      <w:pPr>
        <w:overflowPunct w:val="0"/>
        <w:autoSpaceDE w:val="0"/>
        <w:autoSpaceDN w:val="0"/>
        <w:adjustRightInd w:val="0"/>
        <w:spacing w:line="360" w:lineRule="atLeast"/>
        <w:ind w:left="4248" w:firstLine="708"/>
        <w:textAlignment w:val="baseline"/>
        <w:rPr>
          <w:iCs/>
          <w:sz w:val="24"/>
          <w:szCs w:val="24"/>
        </w:rPr>
      </w:pPr>
      <w:r w:rsidRPr="005E606A">
        <w:rPr>
          <w:iCs/>
          <w:sz w:val="24"/>
          <w:szCs w:val="24"/>
        </w:rPr>
        <w:t>dell’Università degli Studi di Roma Tre</w:t>
      </w:r>
    </w:p>
    <w:p w:rsidR="005E606A" w:rsidRDefault="005E606A" w:rsidP="005E606A">
      <w:pPr>
        <w:overflowPunct w:val="0"/>
        <w:autoSpaceDE w:val="0"/>
        <w:autoSpaceDN w:val="0"/>
        <w:adjustRightInd w:val="0"/>
        <w:spacing w:line="360" w:lineRule="auto"/>
        <w:textAlignment w:val="baseline"/>
        <w:rPr>
          <w:iCs/>
          <w:sz w:val="24"/>
          <w:szCs w:val="24"/>
        </w:rPr>
      </w:pPr>
    </w:p>
    <w:p w:rsidR="004A7F74" w:rsidRPr="005E606A" w:rsidRDefault="004A7F74" w:rsidP="005E606A">
      <w:pPr>
        <w:overflowPunct w:val="0"/>
        <w:autoSpaceDE w:val="0"/>
        <w:autoSpaceDN w:val="0"/>
        <w:adjustRightInd w:val="0"/>
        <w:spacing w:line="360" w:lineRule="auto"/>
        <w:textAlignment w:val="baseline"/>
        <w:rPr>
          <w:iCs/>
          <w:sz w:val="24"/>
          <w:szCs w:val="24"/>
        </w:rPr>
      </w:pP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Il/La sottoscritto/a____________________________________________________nat_ il ____________</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 xml:space="preserve">a ____________________________________________ residente in _____________________________(provincia di ______) via/p.zza _______________________________________________ n. ________, C.A.P.: _____________- Tel.: ______________________ - Cell.:________________________________ </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e-mail___________________________________ - Codice Fiscale: ______________________________  - Partita Iva ___________________________ - Cittadinanza:________________________________ Eventuale altra Cittadinanza:_____________________________________________________________</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Denominazione Sociale/Ragione Sociale: ___________________________________________________</w:t>
      </w:r>
    </w:p>
    <w:p w:rsidR="005E606A" w:rsidRPr="005E606A" w:rsidRDefault="005E606A" w:rsidP="005E606A">
      <w:pPr>
        <w:overflowPunct w:val="0"/>
        <w:autoSpaceDE w:val="0"/>
        <w:autoSpaceDN w:val="0"/>
        <w:adjustRightInd w:val="0"/>
        <w:spacing w:line="360" w:lineRule="auto"/>
        <w:jc w:val="center"/>
        <w:textAlignment w:val="baseline"/>
        <w:rPr>
          <w:iCs/>
          <w:sz w:val="24"/>
          <w:szCs w:val="24"/>
        </w:rPr>
      </w:pPr>
      <w:r w:rsidRPr="005E606A">
        <w:rPr>
          <w:iCs/>
          <w:sz w:val="24"/>
          <w:szCs w:val="24"/>
        </w:rPr>
        <w:t>CHIEDE</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che gli venga conferito il contratto __________________ per attività connesse alla materia di:</w:t>
      </w:r>
    </w:p>
    <w:p w:rsidR="005E606A" w:rsidRPr="005E606A" w:rsidRDefault="005E606A" w:rsidP="0023653C">
      <w:pPr>
        <w:tabs>
          <w:tab w:val="left" w:pos="0"/>
        </w:tabs>
        <w:overflowPunct w:val="0"/>
        <w:autoSpaceDE w:val="0"/>
        <w:autoSpaceDN w:val="0"/>
        <w:adjustRightInd w:val="0"/>
        <w:spacing w:line="360" w:lineRule="auto"/>
        <w:jc w:val="both"/>
        <w:textAlignment w:val="baseline"/>
        <w:rPr>
          <w:iCs/>
          <w:sz w:val="24"/>
          <w:szCs w:val="24"/>
        </w:rPr>
      </w:pPr>
      <w:r w:rsidRPr="005E606A">
        <w:rPr>
          <w:iCs/>
          <w:sz w:val="24"/>
          <w:szCs w:val="24"/>
        </w:rPr>
        <w:t xml:space="preserve">____________________________________________________________________________________ settore scientifico disciplinare _________________________n. ore di attività </w:t>
      </w:r>
      <w:r>
        <w:rPr>
          <w:iCs/>
          <w:sz w:val="24"/>
          <w:szCs w:val="24"/>
        </w:rPr>
        <w:t xml:space="preserve">di </w:t>
      </w:r>
      <w:r w:rsidRPr="005E606A">
        <w:rPr>
          <w:iCs/>
          <w:sz w:val="24"/>
          <w:szCs w:val="24"/>
        </w:rPr>
        <w:t xml:space="preserve">didattica </w:t>
      </w:r>
      <w:r>
        <w:rPr>
          <w:iCs/>
          <w:sz w:val="24"/>
          <w:szCs w:val="24"/>
        </w:rPr>
        <w:t>integrativa</w:t>
      </w:r>
      <w:r w:rsidRPr="005E606A">
        <w:rPr>
          <w:iCs/>
          <w:sz w:val="24"/>
          <w:szCs w:val="24"/>
        </w:rPr>
        <w:t>______________</w:t>
      </w:r>
      <w:r w:rsidR="0023653C">
        <w:rPr>
          <w:iCs/>
          <w:sz w:val="24"/>
          <w:szCs w:val="24"/>
        </w:rPr>
        <w:t xml:space="preserve"> </w:t>
      </w:r>
      <w:r w:rsidRPr="005E606A">
        <w:rPr>
          <w:iCs/>
          <w:sz w:val="24"/>
          <w:szCs w:val="24"/>
        </w:rPr>
        <w:t>all’interno del corso di ________________________________________________________presso il Dipartimento di _________________________________________dell'Università degli Studi di Roma "Roma Tre" che ha emanato apposito bando di selezione in data ___________________________</w:t>
      </w:r>
    </w:p>
    <w:p w:rsidR="005E606A" w:rsidRDefault="005E606A" w:rsidP="005E606A">
      <w:pPr>
        <w:numPr>
          <w:ilvl w:val="12"/>
          <w:numId w:val="0"/>
        </w:numPr>
        <w:overflowPunct w:val="0"/>
        <w:autoSpaceDE w:val="0"/>
        <w:autoSpaceDN w:val="0"/>
        <w:adjustRightInd w:val="0"/>
        <w:spacing w:line="360" w:lineRule="auto"/>
        <w:jc w:val="both"/>
        <w:textAlignment w:val="baseline"/>
        <w:rPr>
          <w:iCs/>
          <w:sz w:val="24"/>
          <w:szCs w:val="24"/>
        </w:rPr>
      </w:pPr>
      <w:r w:rsidRPr="005E606A">
        <w:rPr>
          <w:iCs/>
          <w:sz w:val="24"/>
          <w:szCs w:val="24"/>
        </w:rPr>
        <w:t>Consapevole che le dichiarazioni mendaci sono punite dal Codice Penale e dalle leggi speciali in materia (art. 75 e 76 D.P.R. 445/2000), sotto la propria responsabilità ai sensi degli artt. 46 e 47 del D.P.R. 28.12.2000 n. 445</w:t>
      </w:r>
    </w:p>
    <w:p w:rsidR="005E606A" w:rsidRDefault="005E606A" w:rsidP="0023653C">
      <w:pPr>
        <w:numPr>
          <w:ilvl w:val="12"/>
          <w:numId w:val="0"/>
        </w:numPr>
        <w:overflowPunct w:val="0"/>
        <w:autoSpaceDE w:val="0"/>
        <w:autoSpaceDN w:val="0"/>
        <w:adjustRightInd w:val="0"/>
        <w:spacing w:line="360" w:lineRule="auto"/>
        <w:ind w:left="3540" w:firstLine="708"/>
        <w:textAlignment w:val="baseline"/>
        <w:rPr>
          <w:iCs/>
          <w:sz w:val="24"/>
          <w:szCs w:val="24"/>
        </w:rPr>
      </w:pPr>
      <w:r w:rsidRPr="005E606A">
        <w:rPr>
          <w:iCs/>
          <w:sz w:val="24"/>
          <w:szCs w:val="24"/>
        </w:rPr>
        <w:t>DICHIARA</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di essere dipendente privato;</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lastRenderedPageBreak/>
        <w:fldChar w:fldCharType="begin">
          <w:ffData>
            <w:name w:val="Controllo12"/>
            <w:enabled/>
            <w:calcOnExit w:val="0"/>
            <w:checkBox>
              <w:sizeAuto/>
              <w:default w:val="0"/>
            </w:checkBox>
          </w:ffData>
        </w:fldChar>
      </w:r>
      <w:bookmarkStart w:id="0" w:name="Controllo12"/>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0"/>
      <w:r w:rsidRPr="005E606A">
        <w:rPr>
          <w:iCs/>
          <w:sz w:val="24"/>
          <w:szCs w:val="24"/>
        </w:rPr>
        <w:t xml:space="preserve"> di essere dipendente dell’Università di ________________________________________________ ruolo: _______________________ Partita Iva/Codice Fiscale __________________________________;</w:t>
      </w:r>
    </w:p>
    <w:p w:rsidR="005E606A" w:rsidRPr="005E606A" w:rsidRDefault="005E606A" w:rsidP="0023653C">
      <w:pPr>
        <w:tabs>
          <w:tab w:val="left" w:pos="360"/>
          <w:tab w:val="left" w:pos="426"/>
        </w:tabs>
        <w:overflowPunct w:val="0"/>
        <w:autoSpaceDE w:val="0"/>
        <w:autoSpaceDN w:val="0"/>
        <w:adjustRightInd w:val="0"/>
        <w:spacing w:line="360" w:lineRule="auto"/>
        <w:textAlignment w:val="baseline"/>
        <w:rPr>
          <w:iCs/>
          <w:sz w:val="24"/>
          <w:szCs w:val="24"/>
        </w:rPr>
      </w:pPr>
      <w:r w:rsidRPr="005E606A">
        <w:rPr>
          <w:iCs/>
          <w:sz w:val="24"/>
          <w:szCs w:val="24"/>
        </w:rPr>
        <w:fldChar w:fldCharType="begin">
          <w:ffData>
            <w:name w:val="Controllo11"/>
            <w:enabled/>
            <w:calcOnExit w:val="0"/>
            <w:checkBox>
              <w:sizeAuto/>
              <w:default w:val="0"/>
            </w:checkBox>
          </w:ffData>
        </w:fldChar>
      </w:r>
      <w:bookmarkStart w:id="1" w:name="Controllo11"/>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1"/>
      <w:r w:rsidRPr="005E606A">
        <w:rPr>
          <w:iCs/>
          <w:sz w:val="24"/>
          <w:szCs w:val="24"/>
        </w:rPr>
        <w:t xml:space="preserve">   di essere pubblico dipendente ( indicare nome Ente pubblico di appartenenza): presso_______________________________________________________________________________sito in ________________ - Via/Piazza____________________________________________________ n. ______ Partita Iva/Codice Fiscale_______________________________________________________(solo per i dipendenti di ente pubblico) </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3"/>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qualora risultassi vincitore di selezione, di provvedere a chiedere autorizzazione presso l’Amministrazione di Appartenenza al fine di ottenere autorizzazione a svolgere l’incarico conforme all’incarico previsto dal Bando di selezione entro e non oltre il termine di sottoscrizione.</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3"/>
            <w:enabled/>
            <w:calcOnExit w:val="0"/>
            <w:checkBox>
              <w:sizeAuto/>
              <w:default w:val="0"/>
            </w:checkBox>
          </w:ffData>
        </w:fldChar>
      </w:r>
      <w:bookmarkStart w:id="2" w:name="Controllo3"/>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2"/>
      <w:r w:rsidRPr="005E606A">
        <w:rPr>
          <w:iCs/>
          <w:sz w:val="24"/>
          <w:szCs w:val="24"/>
        </w:rPr>
        <w:t xml:space="preserve"> di aver provveduto a dare idonea comunicazione all’Amministrazione di Appartenenza in data _____________ protocollo n. ___________________ al fine di adempiere agli obblighi previsti dal D. </w:t>
      </w:r>
      <w:proofErr w:type="spellStart"/>
      <w:r w:rsidRPr="005E606A">
        <w:rPr>
          <w:iCs/>
          <w:sz w:val="24"/>
          <w:szCs w:val="24"/>
        </w:rPr>
        <w:t>Lgs</w:t>
      </w:r>
      <w:proofErr w:type="spellEnd"/>
      <w:r w:rsidRPr="005E606A">
        <w:rPr>
          <w:iCs/>
          <w:sz w:val="24"/>
          <w:szCs w:val="24"/>
        </w:rPr>
        <w:t>. 165/2001 e di non essere soggetto ad autorizzazione scritta per Regolamento interno della propria Amministrazione di appartenenza;</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4"/>
            <w:enabled/>
            <w:calcOnExit w:val="0"/>
            <w:checkBox>
              <w:sizeAuto/>
              <w:default w:val="0"/>
            </w:checkBox>
          </w:ffData>
        </w:fldChar>
      </w:r>
      <w:bookmarkStart w:id="3" w:name="Controllo4"/>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3"/>
      <w:r w:rsidRPr="005E606A">
        <w:rPr>
          <w:iCs/>
          <w:sz w:val="24"/>
          <w:szCs w:val="24"/>
        </w:rPr>
        <w:t xml:space="preserve">  di non trovarsi in alcuna delle situazioni di incompatibilità di cui all’art. 13 del D.P.R. 382/80 e successive modificazioni;</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5"/>
            <w:enabled/>
            <w:calcOnExit w:val="0"/>
            <w:checkBox>
              <w:sizeAuto/>
              <w:default w:val="0"/>
            </w:checkBox>
          </w:ffData>
        </w:fldChar>
      </w:r>
      <w:bookmarkStart w:id="4" w:name="Controllo5"/>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4"/>
      <w:r w:rsidRPr="005E606A">
        <w:rPr>
          <w:iCs/>
          <w:sz w:val="24"/>
          <w:szCs w:val="24"/>
        </w:rPr>
        <w:t xml:space="preserve">  (solo per i dipendenti di ente pubblico) di impegnarsi a presentare regolare nulla osta dell'ente di appartenenza prima dell'inizio dell'attività didattica o documentazione </w:t>
      </w:r>
    </w:p>
    <w:bookmarkStart w:id="5" w:name="Controllo6"/>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6"/>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5"/>
      <w:r w:rsidRPr="005E606A">
        <w:rPr>
          <w:iCs/>
          <w:sz w:val="24"/>
          <w:szCs w:val="24"/>
        </w:rPr>
        <w:t xml:space="preserve"> (solo per i dipendenti di ente pubblico) di impegnarsi a comunicare in forma scritta l’eventuale non autorizzazione da parte dell’Ente di appartenenza alla segreteria di Presidenza prima dell’inizio dell’attività didattica;</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9"/>
            <w:enabled/>
            <w:calcOnExit w:val="0"/>
            <w:checkBox>
              <w:sizeAuto/>
              <w:default w:val="0"/>
            </w:checkBox>
          </w:ffData>
        </w:fldChar>
      </w:r>
      <w:bookmarkStart w:id="6" w:name="Controllo9"/>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6"/>
      <w:r w:rsidRPr="005E606A">
        <w:rPr>
          <w:iCs/>
          <w:sz w:val="24"/>
          <w:szCs w:val="24"/>
        </w:rPr>
        <w:t xml:space="preserve"> (solo per i dipendenti di ente pubblico) di essere in regime di part time al _____ % dell’orario di lavoro fino al ___________________;</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(solo per i soggetti non cittadini dell’Unione Europea) di essere in possesso di regolare permesso di soggiorno rilasciato da____________________________________ con scadenza il giorno ___________;</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sz w:val="24"/>
          <w:szCs w:val="24"/>
        </w:rPr>
        <w:t xml:space="preserve"> di essere titolare di assegno di ricerca presso l’Università __________________________________;</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di essere titolare di dottorato di ricerca presso l’Università __________________________________; </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bookmarkStart w:id="7" w:name="Controllo7"/>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7"/>
      <w:r w:rsidRPr="005E606A">
        <w:rPr>
          <w:iCs/>
          <w:sz w:val="24"/>
          <w:szCs w:val="24"/>
        </w:rPr>
        <w:t xml:space="preserve"> di non avere rapporti di collaborazione con istituti o organizzazioni private e di non svolgere ad alcun titolo attività didattica di qualunque tipo e in qualunque forma, presso le suddette organizzazioni ed istituti privati, rivolta a studenti universitari dell’Università degli Studi di Roma Tre;</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lastRenderedPageBreak/>
        <w:fldChar w:fldCharType="begin">
          <w:ffData>
            <w:name w:val="Controllo10"/>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di non avere un grado di parentela o di affinità, fino al quarto grado compreso, con un professore appartenente alla struttura per la quale la procedura è stata attivata ovvero con il Rettore, il Direttore Generale o un componente del Consiglio di Amministrazione dell’Ateneo;</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10"/>
            <w:enabled/>
            <w:calcOnExit w:val="0"/>
            <w:checkBox>
              <w:sizeAuto/>
              <w:default w:val="0"/>
            </w:checkBox>
          </w:ffData>
        </w:fldChar>
      </w:r>
      <w:bookmarkStart w:id="8" w:name="Controllo10"/>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bookmarkEnd w:id="8"/>
      <w:r w:rsidRPr="005E606A">
        <w:rPr>
          <w:iCs/>
          <w:sz w:val="24"/>
          <w:szCs w:val="24"/>
        </w:rPr>
        <w:t xml:space="preserve"> di comunicare in modo tempestivo agli Uffici competenti eventuali variazioni della presente;</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bCs/>
          <w:sz w:val="24"/>
          <w:szCs w:val="24"/>
        </w:rPr>
      </w:pPr>
      <w:r w:rsidRPr="005E606A">
        <w:rPr>
          <w:iCs/>
          <w:sz w:val="24"/>
          <w:szCs w:val="24"/>
        </w:rPr>
        <w:fldChar w:fldCharType="begin">
          <w:ffData>
            <w:name w:val="Controllo10"/>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di non trovarsi in </w:t>
      </w:r>
      <w:r w:rsidRPr="005E606A">
        <w:rPr>
          <w:sz w:val="24"/>
          <w:szCs w:val="24"/>
        </w:rPr>
        <w:t>situazioni che possano far riscontrare l’</w:t>
      </w:r>
      <w:proofErr w:type="spellStart"/>
      <w:r w:rsidRPr="005E606A">
        <w:rPr>
          <w:sz w:val="24"/>
          <w:szCs w:val="24"/>
        </w:rPr>
        <w:t>inconferibilità</w:t>
      </w:r>
      <w:proofErr w:type="spellEnd"/>
      <w:r w:rsidRPr="005E606A">
        <w:rPr>
          <w:sz w:val="24"/>
          <w:szCs w:val="24"/>
        </w:rPr>
        <w:t xml:space="preserve"> </w:t>
      </w:r>
      <w:r w:rsidRPr="005E606A">
        <w:rPr>
          <w:bCs/>
          <w:sz w:val="24"/>
          <w:szCs w:val="24"/>
        </w:rPr>
        <w:t>o incompatibilità</w:t>
      </w:r>
      <w:r w:rsidRPr="005E606A">
        <w:rPr>
          <w:sz w:val="24"/>
          <w:szCs w:val="24"/>
        </w:rPr>
        <w:t xml:space="preserve"> dell’incarico come previste dal </w:t>
      </w:r>
      <w:r w:rsidRPr="005E606A">
        <w:rPr>
          <w:bCs/>
          <w:sz w:val="24"/>
          <w:szCs w:val="24"/>
        </w:rPr>
        <w:t xml:space="preserve">Decreto legislativo 8 aprile 2013, </w:t>
      </w:r>
      <w:bookmarkStart w:id="9" w:name="inizio"/>
      <w:r w:rsidRPr="005E606A">
        <w:rPr>
          <w:bCs/>
          <w:sz w:val="24"/>
          <w:szCs w:val="24"/>
        </w:rPr>
        <w:t>n. 39</w:t>
      </w:r>
      <w:bookmarkEnd w:id="9"/>
      <w:r w:rsidRPr="005E606A">
        <w:rPr>
          <w:bCs/>
          <w:sz w:val="24"/>
          <w:szCs w:val="24"/>
        </w:rPr>
        <w:br/>
        <w:t xml:space="preserve">Disposizioni in materia di </w:t>
      </w:r>
      <w:proofErr w:type="spellStart"/>
      <w:r w:rsidRPr="005E606A">
        <w:rPr>
          <w:bCs/>
          <w:sz w:val="24"/>
          <w:szCs w:val="24"/>
        </w:rPr>
        <w:t>inconferibilità</w:t>
      </w:r>
      <w:proofErr w:type="spellEnd"/>
      <w:r w:rsidRPr="005E606A">
        <w:rPr>
          <w:bCs/>
          <w:sz w:val="24"/>
          <w:szCs w:val="24"/>
        </w:rPr>
        <w:t xml:space="preserve"> e incompatibilità di incarichi presso le pubbliche amministrazioni e presso gli enti privati in controllo pubblico, a norma dell'</w:t>
      </w:r>
      <w:hyperlink r:id="rId16" w:anchor="01.16" w:history="1">
        <w:r w:rsidRPr="005E606A">
          <w:rPr>
            <w:bCs/>
            <w:color w:val="0000FF" w:themeColor="hyperlink"/>
            <w:sz w:val="24"/>
            <w:szCs w:val="24"/>
            <w:u w:val="single"/>
          </w:rPr>
          <w:t>articolo 1, commi 49 e 50, della legge 6 novembre 2012, n. 190</w:t>
        </w:r>
      </w:hyperlink>
      <w:r w:rsidRPr="005E606A">
        <w:rPr>
          <w:bCs/>
          <w:sz w:val="24"/>
          <w:szCs w:val="24"/>
        </w:rPr>
        <w:t>;</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10"/>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di non trovarsi in situazioni che possano far riscontrare un conflitto di interessi nello svolgimento dell’incarico;</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10"/>
            <w:enabled/>
            <w:calcOnExit w:val="0"/>
            <w:checkBox>
              <w:sizeAuto/>
              <w:default w:val="0"/>
            </w:checkBox>
          </w:ffData>
        </w:fldChar>
      </w:r>
      <w:r w:rsidRPr="005E606A">
        <w:rPr>
          <w:iCs/>
          <w:sz w:val="24"/>
          <w:szCs w:val="24"/>
        </w:rPr>
        <w:instrText xml:space="preserve"> FORMCHECKBOX </w:instrText>
      </w:r>
      <w:r w:rsidR="0023653C">
        <w:rPr>
          <w:iCs/>
          <w:sz w:val="24"/>
          <w:szCs w:val="24"/>
        </w:rPr>
      </w:r>
      <w:r w:rsidR="0023653C">
        <w:rPr>
          <w:iCs/>
          <w:sz w:val="24"/>
          <w:szCs w:val="24"/>
        </w:rPr>
        <w:fldChar w:fldCharType="separate"/>
      </w:r>
      <w:r w:rsidRPr="005E606A">
        <w:rPr>
          <w:iCs/>
          <w:sz w:val="24"/>
          <w:szCs w:val="24"/>
        </w:rPr>
        <w:fldChar w:fldCharType="end"/>
      </w:r>
      <w:r w:rsidRPr="005E606A">
        <w:rPr>
          <w:iCs/>
          <w:sz w:val="24"/>
          <w:szCs w:val="24"/>
        </w:rPr>
        <w:t xml:space="preserve"> di </w:t>
      </w:r>
      <w:r w:rsidRPr="005E606A">
        <w:rPr>
          <w:sz w:val="24"/>
          <w:szCs w:val="24"/>
        </w:rPr>
        <w:t>convenire che i dati raccolti per la valutazione della prestazione lavorativa, anche tramite strumenti informatici/telematici, non costituiscono violazione all’art. 4 L. n. 300/1970 e succ.ve modificazione e delle clausole contrattuali in vigore, in quanto funzionali allo svolgimento del rapporto.</w:t>
      </w:r>
    </w:p>
    <w:p w:rsidR="005E606A" w:rsidRPr="005E606A" w:rsidRDefault="005E606A" w:rsidP="005E606A">
      <w:pPr>
        <w:overflowPunct w:val="0"/>
        <w:autoSpaceDE w:val="0"/>
        <w:autoSpaceDN w:val="0"/>
        <w:adjustRightInd w:val="0"/>
        <w:jc w:val="center"/>
        <w:textAlignment w:val="baseline"/>
        <w:rPr>
          <w:bCs/>
          <w:sz w:val="24"/>
          <w:szCs w:val="24"/>
        </w:rPr>
      </w:pPr>
      <w:r w:rsidRPr="005E606A">
        <w:rPr>
          <w:bCs/>
          <w:sz w:val="24"/>
          <w:szCs w:val="24"/>
        </w:rPr>
        <w:t>SI IMPEGNA</w:t>
      </w:r>
    </w:p>
    <w:p w:rsidR="005E606A" w:rsidRPr="005E606A" w:rsidRDefault="0023653C" w:rsidP="0023653C">
      <w:pPr>
        <w:overflowPunct w:val="0"/>
        <w:autoSpaceDE w:val="0"/>
        <w:autoSpaceDN w:val="0"/>
        <w:adjustRightInd w:val="0"/>
        <w:textAlignment w:val="baseline"/>
        <w:rPr>
          <w:bCs/>
          <w:sz w:val="24"/>
          <w:szCs w:val="24"/>
        </w:rPr>
      </w:pPr>
      <w:r>
        <w:rPr>
          <w:bCs/>
          <w:sz w:val="24"/>
          <w:szCs w:val="24"/>
        </w:rPr>
        <w:t xml:space="preserve">      -     </w:t>
      </w:r>
      <w:r w:rsidR="005E606A" w:rsidRPr="005E606A">
        <w:rPr>
          <w:bCs/>
          <w:sz w:val="24"/>
          <w:szCs w:val="24"/>
        </w:rPr>
        <w:t>ad accettare la cessazione del contratto in caso di disattivazione dell’insegnamento;</w:t>
      </w:r>
    </w:p>
    <w:p w:rsidR="005E606A" w:rsidRPr="005E606A" w:rsidRDefault="005E606A" w:rsidP="005E606A">
      <w:pPr>
        <w:overflowPunct w:val="0"/>
        <w:autoSpaceDE w:val="0"/>
        <w:autoSpaceDN w:val="0"/>
        <w:adjustRightInd w:val="0"/>
        <w:ind w:left="360"/>
        <w:textAlignment w:val="baseline"/>
        <w:rPr>
          <w:bCs/>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bCs/>
          <w:sz w:val="24"/>
          <w:szCs w:val="24"/>
        </w:rPr>
      </w:pPr>
      <w:r w:rsidRPr="005E606A">
        <w:rPr>
          <w:bCs/>
          <w:sz w:val="24"/>
          <w:szCs w:val="24"/>
        </w:rPr>
        <w:t xml:space="preserve">in caso di gravidanza, a comunicare al Direttore del Dipartimento, la data presunta del parto ed il periodo di astensione obbligatoria o facoltativa (art. 16 D. </w:t>
      </w:r>
      <w:proofErr w:type="spellStart"/>
      <w:r w:rsidRPr="005E606A">
        <w:rPr>
          <w:bCs/>
          <w:sz w:val="24"/>
          <w:szCs w:val="24"/>
        </w:rPr>
        <w:t>Lgs</w:t>
      </w:r>
      <w:proofErr w:type="spellEnd"/>
      <w:r w:rsidRPr="005E606A">
        <w:rPr>
          <w:bCs/>
          <w:sz w:val="24"/>
          <w:szCs w:val="24"/>
        </w:rPr>
        <w:t>. 151/2001) tramite l’apposita modulistica reperibile sul sito dell’Area del Personale dell’Università degli Studi di Roma Tre;</w:t>
      </w:r>
    </w:p>
    <w:p w:rsidR="005E606A" w:rsidRPr="005E606A" w:rsidRDefault="005E606A" w:rsidP="005E606A">
      <w:pPr>
        <w:overflowPunct w:val="0"/>
        <w:autoSpaceDE w:val="0"/>
        <w:autoSpaceDN w:val="0"/>
        <w:adjustRightInd w:val="0"/>
        <w:textAlignment w:val="baseline"/>
        <w:rPr>
          <w:bCs/>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rsidR="005E606A" w:rsidRPr="005E606A" w:rsidRDefault="005E606A" w:rsidP="005E606A">
      <w:pPr>
        <w:overflowPunct w:val="0"/>
        <w:autoSpaceDE w:val="0"/>
        <w:autoSpaceDN w:val="0"/>
        <w:adjustRightInd w:val="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in caso di assegnazione del contratto di adempiere agli iter amministrativi nelle modalità comunicate e predisposte dagli uffici dell’Università degli Studi 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di non porre in essere alcuna attività lavorativa senza aver provveduto prima alla sottoscrizione del contratto;</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 xml:space="preserve">di cessare l’attività lavorativa, qualora l’Università degli Studi di Roma Tre riscontrasse a seguito di controlli e verifiche situazioni di potenziale conflitto d’interesse, di </w:t>
      </w:r>
      <w:proofErr w:type="spellStart"/>
      <w:r w:rsidRPr="005E606A">
        <w:rPr>
          <w:sz w:val="24"/>
          <w:szCs w:val="24"/>
        </w:rPr>
        <w:t>inconferibilità</w:t>
      </w:r>
      <w:proofErr w:type="spellEnd"/>
      <w:r w:rsidRPr="005E606A">
        <w:rPr>
          <w:sz w:val="24"/>
          <w:szCs w:val="24"/>
        </w:rPr>
        <w:t xml:space="preserve"> e di incompatibilità</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 xml:space="preserve">di comunicare in modo tempestivo all’Università degli Studi di Roma Tre, l’insorgere di cause di potenziali conflitti di interesse, di </w:t>
      </w:r>
      <w:proofErr w:type="spellStart"/>
      <w:r w:rsidRPr="005E606A">
        <w:rPr>
          <w:sz w:val="24"/>
          <w:szCs w:val="24"/>
        </w:rPr>
        <w:t>inconferibilità</w:t>
      </w:r>
      <w:proofErr w:type="spellEnd"/>
      <w:r w:rsidRPr="005E606A">
        <w:rPr>
          <w:sz w:val="24"/>
          <w:szCs w:val="24"/>
        </w:rPr>
        <w:t xml:space="preserve"> e di incompatibilità</w:t>
      </w:r>
    </w:p>
    <w:p w:rsidR="004A7F74" w:rsidRPr="005E606A" w:rsidRDefault="004A7F74" w:rsidP="004A7F74">
      <w:pPr>
        <w:overflowPunct w:val="0"/>
        <w:autoSpaceDE w:val="0"/>
        <w:autoSpaceDN w:val="0"/>
        <w:adjustRightInd w:val="0"/>
        <w:textAlignment w:val="baseline"/>
        <w:rPr>
          <w:sz w:val="24"/>
          <w:szCs w:val="24"/>
        </w:rPr>
      </w:pPr>
    </w:p>
    <w:p w:rsidR="004A7F74" w:rsidRDefault="005E606A" w:rsidP="004A7F74">
      <w:pPr>
        <w:overflowPunct w:val="0"/>
        <w:autoSpaceDE w:val="0"/>
        <w:autoSpaceDN w:val="0"/>
        <w:adjustRightInd w:val="0"/>
        <w:jc w:val="center"/>
        <w:textAlignment w:val="baseline"/>
        <w:rPr>
          <w:sz w:val="24"/>
          <w:szCs w:val="24"/>
        </w:rPr>
      </w:pPr>
      <w:r w:rsidRPr="005E606A">
        <w:rPr>
          <w:sz w:val="24"/>
          <w:szCs w:val="24"/>
        </w:rPr>
        <w:lastRenderedPageBreak/>
        <w:t>Dichiara di essere a conoscenza:</w:t>
      </w:r>
    </w:p>
    <w:p w:rsidR="004A7F74" w:rsidRPr="005E606A" w:rsidRDefault="004A7F74" w:rsidP="004A7F74">
      <w:pPr>
        <w:overflowPunct w:val="0"/>
        <w:autoSpaceDE w:val="0"/>
        <w:autoSpaceDN w:val="0"/>
        <w:adjustRightInd w:val="0"/>
        <w:jc w:val="center"/>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l’eventuale mancata presentazione per il perfezionamento del rapporto contrattuale nei termini previsti dal Bando di selezione, sarà considerata dall’Università degli Studi di Roma Tre come atto di rinuncia al rapporto medesimo;</w:t>
      </w:r>
    </w:p>
    <w:p w:rsidR="005E606A" w:rsidRPr="005E606A" w:rsidRDefault="005E606A" w:rsidP="005E606A">
      <w:pPr>
        <w:overflowPunct w:val="0"/>
        <w:autoSpaceDE w:val="0"/>
        <w:autoSpaceDN w:val="0"/>
        <w:adjustRightInd w:val="0"/>
        <w:ind w:left="72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iCs/>
          <w:sz w:val="24"/>
          <w:szCs w:val="24"/>
        </w:rPr>
        <w:t>(solo per il personale tecnico amministrativo dell’Università degli Studi di Roma Tre) che in caso di assegnazione del contratto, l’attività relativa all’insegnamento dovrà essere svolta al di fuori dell’orario di servizio e previa autorizzazione extra impego;</w:t>
      </w:r>
    </w:p>
    <w:p w:rsidR="005E606A" w:rsidRPr="005E606A" w:rsidRDefault="005E606A" w:rsidP="005E606A">
      <w:pPr>
        <w:overflowPunct w:val="0"/>
        <w:autoSpaceDE w:val="0"/>
        <w:autoSpaceDN w:val="0"/>
        <w:adjustRightInd w:val="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qualsiasi comunicazione in merito all’assegnazione del contratto sarà comunicata solamente tramite la consultazione del sito del Dipartimento</w:t>
      </w:r>
    </w:p>
    <w:p w:rsidR="005E606A" w:rsidRPr="005E606A" w:rsidRDefault="005E606A" w:rsidP="005E606A">
      <w:pPr>
        <w:overflowPunct w:val="0"/>
        <w:autoSpaceDE w:val="0"/>
        <w:autoSpaceDN w:val="0"/>
        <w:adjustRightInd w:val="0"/>
        <w:ind w:left="709"/>
        <w:jc w:val="both"/>
        <w:textAlignment w:val="baseline"/>
        <w:rPr>
          <w:sz w:val="24"/>
          <w:szCs w:val="24"/>
        </w:rPr>
      </w:pPr>
      <w:r w:rsidRPr="005E606A">
        <w:rPr>
          <w:sz w:val="24"/>
          <w:szCs w:val="24"/>
        </w:rPr>
        <w:t xml:space="preserve">L’Università degli Studi di Roma Tre non provvederà, pertanto, ad inviare nessuna comunicazione cartacea; </w:t>
      </w:r>
    </w:p>
    <w:p w:rsidR="005E606A" w:rsidRPr="005E606A" w:rsidRDefault="005E606A" w:rsidP="005E606A">
      <w:pPr>
        <w:overflowPunct w:val="0"/>
        <w:autoSpaceDE w:val="0"/>
        <w:autoSpaceDN w:val="0"/>
        <w:adjustRightInd w:val="0"/>
        <w:ind w:left="72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ai sensi dell’art. 53 del D.Lgs.165/2001, i dipendenti pubblici non possono svolgere incarichi retribuiti che non siano stati previamente autorizzati dall’amministrazione di appartenenza (anche se in aspettativa o in congedo) o comunicati all’amministrazione di appartenenza;</w:t>
      </w:r>
    </w:p>
    <w:p w:rsidR="005E606A" w:rsidRPr="005E606A" w:rsidRDefault="005E606A" w:rsidP="005E606A">
      <w:pPr>
        <w:overflowPunct w:val="0"/>
        <w:autoSpaceDE w:val="0"/>
        <w:autoSpaceDN w:val="0"/>
        <w:adjustRightInd w:val="0"/>
        <w:ind w:left="708"/>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del</w:t>
      </w:r>
      <w:r w:rsidRPr="005E606A">
        <w:rPr>
          <w:bCs/>
          <w:sz w:val="24"/>
          <w:szCs w:val="24"/>
        </w:rPr>
        <w:t xml:space="preserve">l’informativa, allegata al presente bando, riguardante l’utilizzo dei propri dati personali ai sensi dell’art.13 del </w:t>
      </w:r>
      <w:proofErr w:type="spellStart"/>
      <w:r w:rsidRPr="005E606A">
        <w:rPr>
          <w:bCs/>
          <w:sz w:val="24"/>
          <w:szCs w:val="24"/>
        </w:rPr>
        <w:t>D.Lgs.</w:t>
      </w:r>
      <w:proofErr w:type="spellEnd"/>
      <w:r w:rsidRPr="005E606A">
        <w:rPr>
          <w:bCs/>
          <w:sz w:val="24"/>
          <w:szCs w:val="24"/>
        </w:rPr>
        <w:t xml:space="preserve"> 196/2003 e di prestare il proprio consenso, ove dovuto, all’utilizzo dei medesimi;</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l’eventuale nomina a vincitore della selezione e la successiva stipula del contratto d’insegnamento non dà luogo a diritti in ordine all’accesso ai ruoli universitari;</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color w:val="000000" w:themeColor="text1"/>
          <w:sz w:val="24"/>
          <w:szCs w:val="24"/>
        </w:rPr>
      </w:pPr>
      <w:r w:rsidRPr="005E606A">
        <w:rPr>
          <w:color w:val="000000" w:themeColor="text1"/>
          <w:sz w:val="24"/>
          <w:szCs w:val="24"/>
        </w:rPr>
        <w:t xml:space="preserve">dei diritti e doveri stabiliti per l’attività d’insegnamento dall’art. 32 del </w:t>
      </w:r>
      <w:hyperlink r:id="rId17" w:tooltip="Reg.to per la chiamata, la mobilità, i compiti didattici, il conferimento di incarichi di insegnamento e di didattica integrativa, il rilascio di autorizzazioni per attività esterne dei Professori e Ricercatori in servizio presso Roma Tre" w:history="1">
        <w:r w:rsidRPr="005E606A">
          <w:rPr>
            <w:color w:val="000000" w:themeColor="text1"/>
            <w:sz w:val="24"/>
            <w:szCs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5E606A">
        <w:rPr>
          <w:color w:val="000000" w:themeColor="text1"/>
          <w:sz w:val="24"/>
          <w:szCs w:val="24"/>
        </w:rPr>
        <w:t>;</w:t>
      </w:r>
    </w:p>
    <w:p w:rsidR="005E606A" w:rsidRPr="005E606A" w:rsidRDefault="005E606A" w:rsidP="005E606A">
      <w:pPr>
        <w:overflowPunct w:val="0"/>
        <w:autoSpaceDE w:val="0"/>
        <w:autoSpaceDN w:val="0"/>
        <w:adjustRightInd w:val="0"/>
        <w:ind w:left="708"/>
        <w:textAlignment w:val="baseline"/>
        <w:rPr>
          <w:color w:val="000000" w:themeColor="text1"/>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color w:val="000000" w:themeColor="text1"/>
          <w:sz w:val="24"/>
          <w:szCs w:val="24"/>
        </w:rPr>
        <w:t xml:space="preserve">che l’Università provvederà alla raccolta dei </w:t>
      </w:r>
      <w:r w:rsidRPr="005E606A">
        <w:rPr>
          <w:sz w:val="24"/>
          <w:szCs w:val="24"/>
        </w:rPr>
        <w:t>dati per la valutazione della prestazione lavorativa, anche tramite strumenti informatici/telematici in quanto funzionali allo svolgimento del rapporto.</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l’Università provvederà a effettuare verifiche in merito alle dichiarazioni di cui sopra.</w:t>
      </w:r>
    </w:p>
    <w:p w:rsidR="005E606A" w:rsidRPr="005E606A" w:rsidRDefault="005E606A" w:rsidP="005E606A">
      <w:pPr>
        <w:overflowPunct w:val="0"/>
        <w:autoSpaceDE w:val="0"/>
        <w:autoSpaceDN w:val="0"/>
        <w:adjustRightInd w:val="0"/>
        <w:textAlignment w:val="baseline"/>
        <w:rPr>
          <w:sz w:val="24"/>
          <w:szCs w:val="24"/>
        </w:rPr>
      </w:pP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L’Università non si assume alcuna responsabilità per mancate comunicazioni da parte del candidato. Il candidato allega alla presente:</w:t>
      </w: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a) curriculum in formato europeo dettagliato comprensivo della propria attività scientifica e didattica e la fotocopia di un documento di identità;</w:t>
      </w: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b) elenco pubblicazioni;</w:t>
      </w: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c) ( solo per i dipendenti pubblici ) nulla-osta dell’Amministrazione di appartenenza</w:t>
      </w:r>
      <w:r w:rsidRPr="005E606A">
        <w:rPr>
          <w:i/>
          <w:sz w:val="24"/>
          <w:szCs w:val="24"/>
        </w:rPr>
        <w:t xml:space="preserve"> o copia della richiesta con regolare protocollo di registrazione del proprio ente</w:t>
      </w:r>
      <w:r w:rsidRPr="005E606A">
        <w:rPr>
          <w:sz w:val="24"/>
          <w:szCs w:val="24"/>
        </w:rPr>
        <w:t xml:space="preserve"> o comunicazione della partecipazione alla selezione al proprio ente.</w:t>
      </w:r>
    </w:p>
    <w:p w:rsidR="005E606A" w:rsidRPr="005E606A" w:rsidRDefault="005E606A" w:rsidP="005E606A">
      <w:pPr>
        <w:overflowPunct w:val="0"/>
        <w:autoSpaceDE w:val="0"/>
        <w:autoSpaceDN w:val="0"/>
        <w:adjustRightInd w:val="0"/>
        <w:textAlignment w:val="baseline"/>
        <w:rPr>
          <w:bCs/>
          <w:sz w:val="24"/>
          <w:szCs w:val="24"/>
        </w:rPr>
      </w:pPr>
    </w:p>
    <w:p w:rsidR="005E606A" w:rsidRPr="005E606A" w:rsidRDefault="005E606A" w:rsidP="005E606A">
      <w:pPr>
        <w:overflowPunct w:val="0"/>
        <w:autoSpaceDE w:val="0"/>
        <w:autoSpaceDN w:val="0"/>
        <w:adjustRightInd w:val="0"/>
        <w:spacing w:line="360" w:lineRule="auto"/>
        <w:jc w:val="both"/>
        <w:textAlignment w:val="baseline"/>
        <w:rPr>
          <w:i/>
          <w:iCs/>
          <w:sz w:val="24"/>
          <w:szCs w:val="24"/>
        </w:rPr>
      </w:pPr>
      <w:r w:rsidRPr="005E606A">
        <w:rPr>
          <w:i/>
          <w:iCs/>
          <w:sz w:val="24"/>
          <w:szCs w:val="24"/>
        </w:rPr>
        <w:t>Roma,____________________</w:t>
      </w:r>
    </w:p>
    <w:p w:rsidR="005E606A" w:rsidRPr="005E606A" w:rsidRDefault="005E606A" w:rsidP="005E606A">
      <w:pPr>
        <w:overflowPunct w:val="0"/>
        <w:autoSpaceDE w:val="0"/>
        <w:autoSpaceDN w:val="0"/>
        <w:adjustRightInd w:val="0"/>
        <w:spacing w:line="480" w:lineRule="auto"/>
        <w:ind w:firstLine="709"/>
        <w:jc w:val="both"/>
        <w:textAlignment w:val="baseline"/>
        <w:rPr>
          <w:i/>
          <w:iCs/>
          <w:sz w:val="24"/>
          <w:szCs w:val="24"/>
        </w:rPr>
      </w:pP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t>Firma</w:t>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t>______________________________</w:t>
      </w:r>
    </w:p>
    <w:p w:rsidR="005E606A" w:rsidRPr="005E606A" w:rsidRDefault="005E606A" w:rsidP="005E606A">
      <w:pPr>
        <w:overflowPunct w:val="0"/>
        <w:autoSpaceDE w:val="0"/>
        <w:autoSpaceDN w:val="0"/>
        <w:adjustRightInd w:val="0"/>
        <w:jc w:val="both"/>
        <w:textAlignment w:val="baseline"/>
        <w:rPr>
          <w:i/>
          <w:iCs/>
          <w:sz w:val="24"/>
          <w:szCs w:val="24"/>
        </w:rPr>
      </w:pPr>
      <w:r w:rsidRPr="005E606A">
        <w:rPr>
          <w:i/>
          <w:iCs/>
          <w:sz w:val="24"/>
          <w:szCs w:val="24"/>
        </w:rPr>
        <w:t>La firma è obbligatoria pena la nullità della domanda.</w:t>
      </w:r>
    </w:p>
    <w:p w:rsidR="005E606A" w:rsidRPr="005E606A" w:rsidRDefault="005E606A" w:rsidP="005E606A">
      <w:pPr>
        <w:overflowPunct w:val="0"/>
        <w:autoSpaceDE w:val="0"/>
        <w:autoSpaceDN w:val="0"/>
        <w:adjustRightInd w:val="0"/>
        <w:jc w:val="both"/>
        <w:textAlignment w:val="baseline"/>
        <w:rPr>
          <w:i/>
          <w:iCs/>
          <w:sz w:val="24"/>
          <w:szCs w:val="24"/>
        </w:rPr>
      </w:pPr>
    </w:p>
    <w:p w:rsidR="00111C9D" w:rsidRPr="0037035E" w:rsidRDefault="00111C9D" w:rsidP="00111C9D">
      <w:pPr>
        <w:overflowPunct w:val="0"/>
        <w:autoSpaceDE w:val="0"/>
        <w:autoSpaceDN w:val="0"/>
        <w:adjustRightInd w:val="0"/>
        <w:spacing w:line="360" w:lineRule="atLeast"/>
        <w:textAlignment w:val="baseline"/>
        <w:rPr>
          <w:sz w:val="24"/>
          <w:szCs w:val="24"/>
        </w:rPr>
      </w:pPr>
      <w:bookmarkStart w:id="10" w:name="_GoBack"/>
      <w:bookmarkEnd w:id="10"/>
      <w:r w:rsidRPr="0037035E">
        <w:rPr>
          <w:sz w:val="24"/>
          <w:szCs w:val="24"/>
        </w:rPr>
        <w:t>ALLEGATO N.2</w:t>
      </w:r>
    </w:p>
    <w:p w:rsidR="00111C9D" w:rsidRDefault="00111C9D" w:rsidP="00111C9D">
      <w:pPr>
        <w:overflowPunct w:val="0"/>
        <w:autoSpaceDE w:val="0"/>
        <w:autoSpaceDN w:val="0"/>
        <w:adjustRightInd w:val="0"/>
        <w:spacing w:line="360" w:lineRule="atLeast"/>
        <w:textAlignment w:val="baseline"/>
      </w:pPr>
    </w:p>
    <w:p w:rsidR="00111C9D" w:rsidRPr="0037035E" w:rsidRDefault="00111C9D" w:rsidP="00111C9D">
      <w:pPr>
        <w:ind w:right="282"/>
        <w:jc w:val="right"/>
        <w:rPr>
          <w:b/>
          <w:sz w:val="28"/>
          <w:szCs w:val="28"/>
        </w:rPr>
      </w:pPr>
    </w:p>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111C9D" w:rsidRPr="0037035E" w:rsidTr="00F62C26">
        <w:trPr>
          <w:cantSplit/>
          <w:trHeight w:hRule="exact" w:val="1123"/>
        </w:trPr>
        <w:tc>
          <w:tcPr>
            <w:tcW w:w="2347" w:type="dxa"/>
          </w:tcPr>
          <w:p w:rsidR="00111C9D" w:rsidRPr="0037035E" w:rsidRDefault="00111C9D" w:rsidP="00F62C26">
            <w:pPr>
              <w:tabs>
                <w:tab w:val="right" w:pos="9071"/>
              </w:tabs>
              <w:ind w:right="409"/>
              <w:jc w:val="both"/>
              <w:rPr>
                <w:rFonts w:ascii="Courier" w:hAnsi="Courier"/>
                <w:sz w:val="24"/>
              </w:rPr>
            </w:pPr>
            <w:r>
              <w:rPr>
                <w:rFonts w:ascii="Courier" w:hAnsi="Courier"/>
                <w:b/>
                <w:noProof/>
                <w:sz w:val="15"/>
              </w:rPr>
              <w:drawing>
                <wp:inline distT="0" distB="0" distL="0" distR="0" wp14:anchorId="4F75674E" wp14:editId="6608FC24">
                  <wp:extent cx="1120775" cy="678180"/>
                  <wp:effectExtent l="0" t="0" r="3175" b="7620"/>
                  <wp:docPr id="3" name="Immagine 3"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775" cy="678180"/>
                          </a:xfrm>
                          <a:prstGeom prst="rect">
                            <a:avLst/>
                          </a:prstGeom>
                          <a:noFill/>
                          <a:ln>
                            <a:noFill/>
                          </a:ln>
                        </pic:spPr>
                      </pic:pic>
                    </a:graphicData>
                  </a:graphic>
                </wp:inline>
              </w:drawing>
            </w:r>
          </w:p>
        </w:tc>
        <w:tc>
          <w:tcPr>
            <w:tcW w:w="7371" w:type="dxa"/>
          </w:tcPr>
          <w:p w:rsidR="00111C9D" w:rsidRPr="0037035E" w:rsidRDefault="00111C9D" w:rsidP="00F62C26">
            <w:pPr>
              <w:tabs>
                <w:tab w:val="right" w:pos="9071"/>
              </w:tabs>
              <w:rPr>
                <w:rFonts w:ascii="Courier" w:hAnsi="Courier"/>
                <w:sz w:val="24"/>
              </w:rPr>
            </w:pPr>
            <w:r w:rsidRPr="0037035E">
              <w:rPr>
                <w:rFonts w:ascii="Courier" w:hAnsi="Courier"/>
                <w:sz w:val="24"/>
              </w:rPr>
              <w:t xml:space="preserve">                                                                              </w:t>
            </w:r>
          </w:p>
          <w:p w:rsidR="00111C9D" w:rsidRPr="0037035E" w:rsidRDefault="00111C9D" w:rsidP="00F62C26">
            <w:pPr>
              <w:tabs>
                <w:tab w:val="right" w:pos="9071"/>
              </w:tabs>
              <w:rPr>
                <w:rFonts w:ascii="Courier" w:hAnsi="Courier"/>
                <w:sz w:val="24"/>
              </w:rPr>
            </w:pPr>
          </w:p>
          <w:p w:rsidR="00111C9D" w:rsidRPr="0037035E" w:rsidRDefault="00111C9D" w:rsidP="00F62C26">
            <w:pPr>
              <w:tabs>
                <w:tab w:val="right" w:pos="9071"/>
              </w:tabs>
              <w:rPr>
                <w:b/>
                <w:sz w:val="24"/>
              </w:rPr>
            </w:pPr>
            <w:r w:rsidRPr="0037035E">
              <w:rPr>
                <w:b/>
                <w:sz w:val="24"/>
              </w:rPr>
              <w:t xml:space="preserve">                                     </w:t>
            </w:r>
            <w:r>
              <w:rPr>
                <w:b/>
                <w:sz w:val="24"/>
              </w:rPr>
              <w:t xml:space="preserve">                           Dipartimento di </w:t>
            </w:r>
            <w:r w:rsidRPr="0037035E">
              <w:rPr>
                <w:b/>
                <w:sz w:val="24"/>
              </w:rPr>
              <w:t xml:space="preserve">Giurisprudenza </w:t>
            </w: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r w:rsidRPr="0037035E">
              <w:rPr>
                <w:b/>
                <w:sz w:val="24"/>
              </w:rPr>
              <w:t xml:space="preserve">                                        </w:t>
            </w:r>
          </w:p>
          <w:p w:rsidR="00111C9D" w:rsidRPr="0037035E" w:rsidRDefault="00111C9D" w:rsidP="00F62C26">
            <w:pPr>
              <w:tabs>
                <w:tab w:val="right" w:pos="9071"/>
              </w:tabs>
              <w:rPr>
                <w:rFonts w:ascii="AGaramond Titling" w:hAnsi="AGaramond Titling"/>
                <w:sz w:val="24"/>
              </w:rPr>
            </w:pPr>
            <w:r w:rsidRPr="0037035E">
              <w:rPr>
                <w:rFonts w:ascii="Courier" w:hAnsi="Courier"/>
                <w:sz w:val="24"/>
              </w:rPr>
              <w:t xml:space="preserve">                                                                                     Ufficio di Presidenza</w:t>
            </w:r>
          </w:p>
          <w:p w:rsidR="00111C9D" w:rsidRPr="0037035E" w:rsidRDefault="00111C9D" w:rsidP="00F62C26">
            <w:pPr>
              <w:tabs>
                <w:tab w:val="right" w:pos="9071"/>
              </w:tabs>
              <w:jc w:val="right"/>
              <w:rPr>
                <w:rFonts w:ascii="AGaramond Titling" w:hAnsi="AGaramond Titling"/>
                <w:i/>
                <w:sz w:val="24"/>
              </w:rPr>
            </w:pPr>
          </w:p>
        </w:tc>
      </w:tr>
    </w:tbl>
    <w:p w:rsidR="00111C9D" w:rsidRPr="0037035E" w:rsidRDefault="00111C9D" w:rsidP="00111C9D">
      <w:pPr>
        <w:ind w:right="282"/>
        <w:jc w:val="both"/>
        <w:rPr>
          <w:sz w:val="24"/>
          <w:szCs w:val="24"/>
        </w:rPr>
      </w:pPr>
    </w:p>
    <w:p w:rsidR="00111C9D" w:rsidRPr="0037035E" w:rsidRDefault="00111C9D" w:rsidP="00111C9D">
      <w:pPr>
        <w:jc w:val="both"/>
        <w:rPr>
          <w:sz w:val="24"/>
          <w:szCs w:val="24"/>
        </w:rPr>
      </w:pPr>
      <w:r w:rsidRPr="0037035E">
        <w:rPr>
          <w:sz w:val="24"/>
          <w:szCs w:val="24"/>
        </w:rPr>
        <w:t xml:space="preserve">AUTOCERTIFICAZIONE SVOLGIMENTO CONTRATTO DI </w:t>
      </w:r>
      <w:r>
        <w:rPr>
          <w:sz w:val="24"/>
          <w:szCs w:val="24"/>
        </w:rPr>
        <w:t>SUPPORTO ALLA DIDATTICA</w:t>
      </w:r>
    </w:p>
    <w:p w:rsidR="00111C9D" w:rsidRPr="0037035E" w:rsidRDefault="00111C9D" w:rsidP="00111C9D">
      <w:pPr>
        <w:rPr>
          <w:sz w:val="24"/>
          <w:szCs w:val="24"/>
        </w:rPr>
      </w:pPr>
      <w:r w:rsidRPr="0037035E">
        <w:rPr>
          <w:sz w:val="24"/>
          <w:szCs w:val="24"/>
        </w:rPr>
        <w:tab/>
      </w:r>
      <w:r w:rsidRPr="0037035E">
        <w:rPr>
          <w:sz w:val="24"/>
          <w:szCs w:val="24"/>
        </w:rPr>
        <w:tab/>
      </w:r>
      <w:r w:rsidRPr="0037035E">
        <w:rPr>
          <w:sz w:val="24"/>
          <w:szCs w:val="24"/>
        </w:rPr>
        <w:tab/>
      </w:r>
      <w:r w:rsidRPr="0037035E">
        <w:rPr>
          <w:sz w:val="24"/>
          <w:szCs w:val="24"/>
        </w:rPr>
        <w:tab/>
        <w:t xml:space="preserve">    </w:t>
      </w:r>
    </w:p>
    <w:p w:rsidR="00111C9D" w:rsidRPr="0037035E" w:rsidRDefault="00111C9D" w:rsidP="00111C9D">
      <w:pPr>
        <w:rPr>
          <w:sz w:val="24"/>
          <w:szCs w:val="24"/>
        </w:rPr>
      </w:pPr>
    </w:p>
    <w:p w:rsidR="00111C9D" w:rsidRPr="0037035E" w:rsidRDefault="00111C9D" w:rsidP="00111C9D">
      <w:pPr>
        <w:spacing w:line="360" w:lineRule="auto"/>
        <w:jc w:val="both"/>
        <w:rPr>
          <w:sz w:val="24"/>
          <w:szCs w:val="24"/>
        </w:rPr>
      </w:pPr>
      <w:r w:rsidRPr="0037035E">
        <w:rPr>
          <w:sz w:val="24"/>
          <w:szCs w:val="24"/>
        </w:rPr>
        <w:t>Io sotto</w:t>
      </w:r>
      <w:r>
        <w:rPr>
          <w:sz w:val="24"/>
          <w:szCs w:val="24"/>
        </w:rPr>
        <w:t>s</w:t>
      </w:r>
      <w:r w:rsidRPr="0037035E">
        <w:rPr>
          <w:sz w:val="24"/>
          <w:szCs w:val="24"/>
        </w:rPr>
        <w:t>critto …………………………………………………..titolare del contratto di</w:t>
      </w:r>
      <w:r w:rsidR="00FD2428">
        <w:rPr>
          <w:sz w:val="24"/>
          <w:szCs w:val="24"/>
        </w:rPr>
        <w:t xml:space="preserve"> supporto alla</w:t>
      </w:r>
      <w:r w:rsidRPr="0037035E">
        <w:rPr>
          <w:sz w:val="24"/>
          <w:szCs w:val="24"/>
        </w:rPr>
        <w:t xml:space="preserve"> didattica per l’insegnamento di………………………………………………</w:t>
      </w:r>
      <w:proofErr w:type="spellStart"/>
      <w:r w:rsidRPr="0037035E">
        <w:rPr>
          <w:sz w:val="24"/>
          <w:szCs w:val="24"/>
        </w:rPr>
        <w:t>a.a</w:t>
      </w:r>
      <w:proofErr w:type="spellEnd"/>
      <w:r w:rsidRPr="0037035E">
        <w:rPr>
          <w:sz w:val="24"/>
          <w:szCs w:val="24"/>
        </w:rPr>
        <w:t>. …………..(1</w:t>
      </w:r>
      <w:r>
        <w:rPr>
          <w:sz w:val="24"/>
          <w:szCs w:val="24"/>
        </w:rPr>
        <w:t>5</w:t>
      </w:r>
      <w:r w:rsidRPr="0037035E">
        <w:rPr>
          <w:sz w:val="24"/>
          <w:szCs w:val="24"/>
        </w:rPr>
        <w:t xml:space="preserve"> </w:t>
      </w:r>
      <w:r>
        <w:rPr>
          <w:sz w:val="24"/>
          <w:szCs w:val="24"/>
        </w:rPr>
        <w:t>ottobre</w:t>
      </w:r>
      <w:r w:rsidRPr="0037035E">
        <w:rPr>
          <w:sz w:val="24"/>
          <w:szCs w:val="24"/>
        </w:rPr>
        <w:t>/</w:t>
      </w:r>
      <w:r>
        <w:rPr>
          <w:sz w:val="24"/>
          <w:szCs w:val="24"/>
        </w:rPr>
        <w:t>28 febbraio</w:t>
      </w:r>
      <w:r w:rsidRPr="0037035E">
        <w:rPr>
          <w:sz w:val="24"/>
          <w:szCs w:val="24"/>
        </w:rPr>
        <w:t xml:space="preserve">) sul tema …………………………………………………………….conferitomi dal </w:t>
      </w:r>
      <w:r>
        <w:rPr>
          <w:sz w:val="24"/>
          <w:szCs w:val="24"/>
        </w:rPr>
        <w:t>Consiglio di Dipartimento del</w:t>
      </w:r>
      <w:r w:rsidRPr="0037035E">
        <w:rPr>
          <w:sz w:val="24"/>
          <w:szCs w:val="24"/>
        </w:rPr>
        <w:t xml:space="preserve"> ………………………….., dichiaro, sotto la mia responsabilità,  di aver svolto la prestazione oggetto del contratto, che è consistita nelle seguenti attività:</w:t>
      </w:r>
    </w:p>
    <w:p w:rsidR="00111C9D" w:rsidRPr="0037035E" w:rsidRDefault="00111C9D" w:rsidP="00111C9D">
      <w:pPr>
        <w:spacing w:line="360" w:lineRule="auto"/>
        <w:jc w:val="both"/>
        <w:rPr>
          <w:sz w:val="24"/>
          <w:szCs w:val="24"/>
        </w:rPr>
      </w:pPr>
      <w:r w:rsidRPr="0037035E">
        <w:rPr>
          <w:sz w:val="24"/>
          <w:szCs w:val="24"/>
        </w:rPr>
        <w:t>……………………………………………………………………………………………………………………………………………………………………………………………………………………………………………………………………………………………………………………………………………………………………………………………………………………………………………………………………………………………………………………………………………………</w:t>
      </w:r>
    </w:p>
    <w:p w:rsidR="00111C9D" w:rsidRPr="0037035E" w:rsidRDefault="00111C9D" w:rsidP="00111C9D">
      <w:pPr>
        <w:spacing w:line="360" w:lineRule="auto"/>
        <w:rPr>
          <w:sz w:val="24"/>
          <w:szCs w:val="24"/>
        </w:rPr>
      </w:pPr>
    </w:p>
    <w:p w:rsidR="00111C9D" w:rsidRPr="0037035E" w:rsidRDefault="00111C9D" w:rsidP="00111C9D">
      <w:pPr>
        <w:spacing w:line="360" w:lineRule="auto"/>
        <w:jc w:val="center"/>
        <w:rPr>
          <w:sz w:val="24"/>
          <w:szCs w:val="24"/>
        </w:rPr>
      </w:pPr>
      <w:r w:rsidRPr="0037035E">
        <w:rPr>
          <w:sz w:val="24"/>
          <w:szCs w:val="24"/>
        </w:rPr>
        <w:t xml:space="preserve">                                                                                      </w:t>
      </w:r>
    </w:p>
    <w:p w:rsidR="00111C9D" w:rsidRPr="0037035E" w:rsidRDefault="00111C9D" w:rsidP="00111C9D">
      <w:pPr>
        <w:spacing w:line="360" w:lineRule="auto"/>
        <w:jc w:val="center"/>
        <w:rPr>
          <w:sz w:val="24"/>
          <w:szCs w:val="24"/>
        </w:rPr>
      </w:pPr>
      <w:r w:rsidRPr="0037035E">
        <w:rPr>
          <w:sz w:val="24"/>
          <w:szCs w:val="24"/>
        </w:rPr>
        <w:t xml:space="preserve">                                                                                       Firma</w:t>
      </w:r>
    </w:p>
    <w:p w:rsidR="00111C9D" w:rsidRPr="0037035E" w:rsidRDefault="00111C9D" w:rsidP="00111C9D">
      <w:pPr>
        <w:spacing w:line="360" w:lineRule="auto"/>
        <w:jc w:val="center"/>
        <w:rPr>
          <w:sz w:val="24"/>
          <w:szCs w:val="24"/>
        </w:rPr>
      </w:pPr>
      <w:r w:rsidRPr="0037035E">
        <w:rPr>
          <w:sz w:val="24"/>
          <w:szCs w:val="24"/>
        </w:rPr>
        <w:t xml:space="preserve">                                                                                           …………………………………………..</w:t>
      </w:r>
    </w:p>
    <w:p w:rsidR="00111C9D" w:rsidRPr="0037035E" w:rsidRDefault="00111C9D" w:rsidP="00111C9D">
      <w:pPr>
        <w:spacing w:line="360" w:lineRule="auto"/>
        <w:jc w:val="center"/>
        <w:rPr>
          <w:sz w:val="24"/>
          <w:szCs w:val="24"/>
        </w:rPr>
      </w:pPr>
    </w:p>
    <w:p w:rsidR="00111C9D" w:rsidRPr="0037035E" w:rsidRDefault="00111C9D" w:rsidP="00111C9D">
      <w:pPr>
        <w:spacing w:line="360" w:lineRule="auto"/>
        <w:jc w:val="center"/>
        <w:rPr>
          <w:sz w:val="24"/>
          <w:szCs w:val="24"/>
        </w:rPr>
      </w:pPr>
    </w:p>
    <w:p w:rsidR="00111C9D" w:rsidRPr="0037035E" w:rsidRDefault="00111C9D" w:rsidP="00111C9D">
      <w:pPr>
        <w:spacing w:line="360" w:lineRule="auto"/>
        <w:rPr>
          <w:sz w:val="24"/>
          <w:szCs w:val="24"/>
        </w:rPr>
      </w:pPr>
      <w:r w:rsidRPr="0037035E">
        <w:rPr>
          <w:sz w:val="24"/>
          <w:szCs w:val="24"/>
        </w:rPr>
        <w:t>Roma,……………………………</w:t>
      </w:r>
    </w:p>
    <w:p w:rsidR="00111C9D" w:rsidRPr="0037035E" w:rsidRDefault="00111C9D" w:rsidP="00111C9D">
      <w:pPr>
        <w:spacing w:line="360" w:lineRule="auto"/>
        <w:rPr>
          <w:sz w:val="24"/>
          <w:szCs w:val="24"/>
        </w:rPr>
      </w:pPr>
    </w:p>
    <w:p w:rsidR="00111C9D" w:rsidRPr="0037035E" w:rsidRDefault="00111C9D" w:rsidP="00111C9D">
      <w:pPr>
        <w:spacing w:line="360" w:lineRule="auto"/>
        <w:rPr>
          <w:sz w:val="24"/>
          <w:szCs w:val="24"/>
        </w:rPr>
      </w:pPr>
    </w:p>
    <w:p w:rsidR="00111C9D" w:rsidRPr="0037035E" w:rsidRDefault="00111C9D" w:rsidP="00111C9D">
      <w:pPr>
        <w:spacing w:line="360" w:lineRule="auto"/>
        <w:rPr>
          <w:sz w:val="24"/>
          <w:szCs w:val="24"/>
        </w:rPr>
      </w:pPr>
    </w:p>
    <w:p w:rsidR="00111C9D" w:rsidRPr="0037035E" w:rsidRDefault="00111C9D" w:rsidP="00111C9D">
      <w:pPr>
        <w:jc w:val="right"/>
        <w:rPr>
          <w:sz w:val="24"/>
          <w:szCs w:val="24"/>
        </w:rPr>
      </w:pPr>
      <w:r w:rsidRPr="0037035E">
        <w:rPr>
          <w:sz w:val="24"/>
          <w:szCs w:val="24"/>
        </w:rPr>
        <w:t>VISTO IL DOCENTE  DELLA CATTEDRA</w:t>
      </w:r>
    </w:p>
    <w:p w:rsidR="00111C9D" w:rsidRPr="0037035E" w:rsidRDefault="00111C9D" w:rsidP="00111C9D">
      <w:pPr>
        <w:jc w:val="right"/>
        <w:rPr>
          <w:sz w:val="24"/>
          <w:szCs w:val="24"/>
        </w:rPr>
      </w:pPr>
    </w:p>
    <w:p w:rsidR="00111C9D" w:rsidRPr="0037035E" w:rsidRDefault="00111C9D" w:rsidP="00111C9D">
      <w:pPr>
        <w:jc w:val="right"/>
        <w:rPr>
          <w:sz w:val="24"/>
          <w:szCs w:val="24"/>
        </w:rPr>
      </w:pPr>
      <w:r w:rsidRPr="0037035E">
        <w:rPr>
          <w:sz w:val="24"/>
          <w:szCs w:val="24"/>
        </w:rPr>
        <w:t xml:space="preserve">                                           ………………………………………………...</w:t>
      </w:r>
    </w:p>
    <w:p w:rsidR="00111C9D" w:rsidRDefault="00111C9D" w:rsidP="00111C9D">
      <w:pPr>
        <w:overflowPunct w:val="0"/>
        <w:autoSpaceDE w:val="0"/>
        <w:autoSpaceDN w:val="0"/>
        <w:adjustRightInd w:val="0"/>
        <w:spacing w:line="360" w:lineRule="atLeast"/>
        <w:textAlignment w:val="baseline"/>
      </w:pPr>
    </w:p>
    <w:p w:rsidR="00111C9D" w:rsidRDefault="00111C9D" w:rsidP="00111C9D">
      <w:pPr>
        <w:overflowPunct w:val="0"/>
        <w:autoSpaceDE w:val="0"/>
        <w:autoSpaceDN w:val="0"/>
        <w:adjustRightInd w:val="0"/>
        <w:spacing w:line="360" w:lineRule="atLeast"/>
        <w:textAlignment w:val="baseline"/>
      </w:pPr>
    </w:p>
    <w:sectPr w:rsidR="00111C9D" w:rsidSect="00830C41">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Garamond Titling">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7E7"/>
    <w:multiLevelType w:val="hybridMultilevel"/>
    <w:tmpl w:val="E634EECE"/>
    <w:lvl w:ilvl="0" w:tplc="F3AE01B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8B5FFC"/>
    <w:multiLevelType w:val="hybridMultilevel"/>
    <w:tmpl w:val="F94EA75E"/>
    <w:lvl w:ilvl="0" w:tplc="04100011">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C70A6C"/>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E94E75"/>
    <w:multiLevelType w:val="hybridMultilevel"/>
    <w:tmpl w:val="2A80D5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07A4A45"/>
    <w:multiLevelType w:val="hybridMultilevel"/>
    <w:tmpl w:val="EC1EF3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6"/>
    <w:rsid w:val="0000714C"/>
    <w:rsid w:val="00017524"/>
    <w:rsid w:val="00033266"/>
    <w:rsid w:val="000752E0"/>
    <w:rsid w:val="00076684"/>
    <w:rsid w:val="00091A70"/>
    <w:rsid w:val="000B7BF9"/>
    <w:rsid w:val="00111C9D"/>
    <w:rsid w:val="0018184C"/>
    <w:rsid w:val="001D1F39"/>
    <w:rsid w:val="001F382F"/>
    <w:rsid w:val="00200561"/>
    <w:rsid w:val="0023653C"/>
    <w:rsid w:val="002742CC"/>
    <w:rsid w:val="0027608A"/>
    <w:rsid w:val="002816C0"/>
    <w:rsid w:val="002E562E"/>
    <w:rsid w:val="00340707"/>
    <w:rsid w:val="00351460"/>
    <w:rsid w:val="00354513"/>
    <w:rsid w:val="00357400"/>
    <w:rsid w:val="00380820"/>
    <w:rsid w:val="00385518"/>
    <w:rsid w:val="0040069D"/>
    <w:rsid w:val="00407998"/>
    <w:rsid w:val="0043010B"/>
    <w:rsid w:val="00450016"/>
    <w:rsid w:val="00454AD7"/>
    <w:rsid w:val="00470C03"/>
    <w:rsid w:val="004A0BDB"/>
    <w:rsid w:val="004A674D"/>
    <w:rsid w:val="004A7F74"/>
    <w:rsid w:val="004B7584"/>
    <w:rsid w:val="00521157"/>
    <w:rsid w:val="005314FA"/>
    <w:rsid w:val="00544F52"/>
    <w:rsid w:val="00546703"/>
    <w:rsid w:val="0057774B"/>
    <w:rsid w:val="00590FD5"/>
    <w:rsid w:val="005E606A"/>
    <w:rsid w:val="00633598"/>
    <w:rsid w:val="00651F4A"/>
    <w:rsid w:val="006A4CA5"/>
    <w:rsid w:val="006B2B87"/>
    <w:rsid w:val="00772D3F"/>
    <w:rsid w:val="00781D26"/>
    <w:rsid w:val="007B42B7"/>
    <w:rsid w:val="007D2557"/>
    <w:rsid w:val="007D27D4"/>
    <w:rsid w:val="008066D3"/>
    <w:rsid w:val="00830C41"/>
    <w:rsid w:val="0083125E"/>
    <w:rsid w:val="00851E01"/>
    <w:rsid w:val="00862447"/>
    <w:rsid w:val="008705FB"/>
    <w:rsid w:val="00875978"/>
    <w:rsid w:val="00881A45"/>
    <w:rsid w:val="00884262"/>
    <w:rsid w:val="008B3E7D"/>
    <w:rsid w:val="008D3C9A"/>
    <w:rsid w:val="0091255E"/>
    <w:rsid w:val="00912683"/>
    <w:rsid w:val="0094105F"/>
    <w:rsid w:val="0094315B"/>
    <w:rsid w:val="00964B32"/>
    <w:rsid w:val="00997A2C"/>
    <w:rsid w:val="009A7280"/>
    <w:rsid w:val="009A7E5F"/>
    <w:rsid w:val="00A2398F"/>
    <w:rsid w:val="00A33F14"/>
    <w:rsid w:val="00A51DC8"/>
    <w:rsid w:val="00A929D8"/>
    <w:rsid w:val="00A95A3A"/>
    <w:rsid w:val="00AD7D07"/>
    <w:rsid w:val="00B1132E"/>
    <w:rsid w:val="00B12AC7"/>
    <w:rsid w:val="00B2513D"/>
    <w:rsid w:val="00B66486"/>
    <w:rsid w:val="00B72801"/>
    <w:rsid w:val="00B95AF8"/>
    <w:rsid w:val="00BA78A6"/>
    <w:rsid w:val="00BA7BCB"/>
    <w:rsid w:val="00C065E0"/>
    <w:rsid w:val="00C222D1"/>
    <w:rsid w:val="00CB3301"/>
    <w:rsid w:val="00CB6832"/>
    <w:rsid w:val="00CC73E9"/>
    <w:rsid w:val="00CC74A7"/>
    <w:rsid w:val="00D249E7"/>
    <w:rsid w:val="00D45645"/>
    <w:rsid w:val="00D57914"/>
    <w:rsid w:val="00DB42D9"/>
    <w:rsid w:val="00DD1EFB"/>
    <w:rsid w:val="00E534FA"/>
    <w:rsid w:val="00E6097A"/>
    <w:rsid w:val="00EE4DD9"/>
    <w:rsid w:val="00EF57A5"/>
    <w:rsid w:val="00F00AFF"/>
    <w:rsid w:val="00F03CDD"/>
    <w:rsid w:val="00F119BF"/>
    <w:rsid w:val="00F35993"/>
    <w:rsid w:val="00F467C2"/>
    <w:rsid w:val="00F62B1D"/>
    <w:rsid w:val="00F62C26"/>
    <w:rsid w:val="00F67227"/>
    <w:rsid w:val="00F84D3C"/>
    <w:rsid w:val="00FD2428"/>
    <w:rsid w:val="00FE5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5E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6486"/>
    <w:rPr>
      <w:color w:val="0000FF"/>
      <w:u w:val="single"/>
    </w:rPr>
  </w:style>
  <w:style w:type="paragraph" w:styleId="Testofumetto">
    <w:name w:val="Balloon Text"/>
    <w:basedOn w:val="Normale"/>
    <w:link w:val="TestofumettoCarattere"/>
    <w:uiPriority w:val="99"/>
    <w:semiHidden/>
    <w:unhideWhenUsed/>
    <w:rsid w:val="00B664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486"/>
    <w:rPr>
      <w:rFonts w:ascii="Tahoma" w:eastAsia="Times New Roman" w:hAnsi="Tahoma" w:cs="Tahoma"/>
      <w:sz w:val="16"/>
      <w:szCs w:val="16"/>
      <w:lang w:eastAsia="it-IT"/>
    </w:rPr>
  </w:style>
  <w:style w:type="table" w:styleId="Grigliatabella">
    <w:name w:val="Table Grid"/>
    <w:basedOn w:val="Tabellanormale"/>
    <w:uiPriority w:val="59"/>
    <w:rsid w:val="00CB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1A45"/>
    <w:pPr>
      <w:ind w:left="720"/>
      <w:contextualSpacing/>
    </w:pPr>
  </w:style>
  <w:style w:type="table" w:customStyle="1" w:styleId="Grigliatabella1">
    <w:name w:val="Griglia tabella1"/>
    <w:basedOn w:val="Tabellanormale"/>
    <w:next w:val="Grigliatabella"/>
    <w:rsid w:val="002760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A4C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6A4C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606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5E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6486"/>
    <w:rPr>
      <w:color w:val="0000FF"/>
      <w:u w:val="single"/>
    </w:rPr>
  </w:style>
  <w:style w:type="paragraph" w:styleId="Testofumetto">
    <w:name w:val="Balloon Text"/>
    <w:basedOn w:val="Normale"/>
    <w:link w:val="TestofumettoCarattere"/>
    <w:uiPriority w:val="99"/>
    <w:semiHidden/>
    <w:unhideWhenUsed/>
    <w:rsid w:val="00B664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486"/>
    <w:rPr>
      <w:rFonts w:ascii="Tahoma" w:eastAsia="Times New Roman" w:hAnsi="Tahoma" w:cs="Tahoma"/>
      <w:sz w:val="16"/>
      <w:szCs w:val="16"/>
      <w:lang w:eastAsia="it-IT"/>
    </w:rPr>
  </w:style>
  <w:style w:type="table" w:styleId="Grigliatabella">
    <w:name w:val="Table Grid"/>
    <w:basedOn w:val="Tabellanormale"/>
    <w:uiPriority w:val="59"/>
    <w:rsid w:val="00CB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1A45"/>
    <w:pPr>
      <w:ind w:left="720"/>
      <w:contextualSpacing/>
    </w:pPr>
  </w:style>
  <w:style w:type="table" w:customStyle="1" w:styleId="Grigliatabella1">
    <w:name w:val="Griglia tabella1"/>
    <w:basedOn w:val="Tabellanormale"/>
    <w:next w:val="Grigliatabella"/>
    <w:rsid w:val="002760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A4C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6A4C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606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uniroma3.it/intranet/ALTRI-REGO1/Regolament6/Regolamento-TUdocenti.pdf" TargetMode="External"/><Relationship Id="rId13" Type="http://schemas.openxmlformats.org/officeDocument/2006/relationships/hyperlink" Target="mailto:didattica.giurisprudenza@uniroma3.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si@uniroma3.it" TargetMode="External"/><Relationship Id="rId17" Type="http://schemas.openxmlformats.org/officeDocument/2006/relationships/hyperlink" Target="http://oc.uniroma3.it/intranet/ALTRI-REGO1/Regolament6/Regolamento-TUdocenti.pdf" TargetMode="External"/><Relationship Id="rId2" Type="http://schemas.openxmlformats.org/officeDocument/2006/relationships/numbering" Target="numbering.xml"/><Relationship Id="rId16" Type="http://schemas.openxmlformats.org/officeDocument/2006/relationships/hyperlink" Target="http://www.bosettiegatti.eu/info/norme/statali/2012_019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ti@uniroma3.it" TargetMode="External"/><Relationship Id="rId5" Type="http://schemas.openxmlformats.org/officeDocument/2006/relationships/settings" Target="settings.xml"/><Relationship Id="rId15" Type="http://schemas.openxmlformats.org/officeDocument/2006/relationships/hyperlink" Target="http://albopretorio.uniroma3.it" TargetMode="External"/><Relationship Id="rId10" Type="http://schemas.openxmlformats.org/officeDocument/2006/relationships/hyperlink" Target="mailto:giurisprudenza@ateneo.uniroma3.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lbopretorio.uniroma3.it" TargetMode="External"/><Relationship Id="rId14" Type="http://schemas.openxmlformats.org/officeDocument/2006/relationships/hyperlink" Target="http://host.uniroma3.it/uffici/personale/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E695-4BE5-4763-AAC3-93FEF599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6514</Words>
  <Characters>37135</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Anna</cp:lastModifiedBy>
  <cp:revision>51</cp:revision>
  <cp:lastPrinted>2017-06-19T09:38:00Z</cp:lastPrinted>
  <dcterms:created xsi:type="dcterms:W3CDTF">2016-06-15T12:59:00Z</dcterms:created>
  <dcterms:modified xsi:type="dcterms:W3CDTF">2017-06-19T09:42:00Z</dcterms:modified>
</cp:coreProperties>
</file>